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895FC" w14:textId="77777777" w:rsidR="00AD656D" w:rsidRPr="002B1B3F" w:rsidRDefault="00AD656D" w:rsidP="00AD656D">
      <w:pPr>
        <w:tabs>
          <w:tab w:val="left" w:pos="1985"/>
          <w:tab w:val="left" w:pos="4253"/>
        </w:tabs>
        <w:ind w:left="360" w:right="-330"/>
        <w:jc w:val="both"/>
        <w:rPr>
          <w:rFonts w:ascii="Book Antiqua" w:hAnsi="Book Antiqua"/>
          <w:sz w:val="24"/>
          <w:szCs w:val="24"/>
        </w:rPr>
      </w:pPr>
    </w:p>
    <w:p w14:paraId="3CCEEABE" w14:textId="77777777" w:rsidR="00AD656D" w:rsidRPr="00143389" w:rsidRDefault="00AD656D" w:rsidP="00AD656D">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51698AE7" wp14:editId="308D9F4F">
                <wp:simplePos x="0" y="0"/>
                <wp:positionH relativeFrom="column">
                  <wp:posOffset>3819525</wp:posOffset>
                </wp:positionH>
                <wp:positionV relativeFrom="paragraph">
                  <wp:posOffset>114935</wp:posOffset>
                </wp:positionV>
                <wp:extent cx="2479675" cy="65722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57225"/>
                        </a:xfrm>
                        <a:prstGeom prst="rect">
                          <a:avLst/>
                        </a:prstGeom>
                        <a:solidFill>
                          <a:srgbClr val="FFFFFF"/>
                        </a:solidFill>
                        <a:ln w="9525">
                          <a:solidFill>
                            <a:srgbClr val="000000"/>
                          </a:solidFill>
                          <a:miter lim="800000"/>
                          <a:headEnd/>
                          <a:tailEnd/>
                        </a:ln>
                      </wps:spPr>
                      <wps:txbx>
                        <w:txbxContent>
                          <w:p w14:paraId="1CA89A4B" w14:textId="77777777" w:rsidR="00AD656D" w:rsidRDefault="00AD656D" w:rsidP="00AD656D">
                            <w:r>
                              <w:t>Register Number:</w:t>
                            </w:r>
                          </w:p>
                          <w:p w14:paraId="0B33E63F" w14:textId="77777777" w:rsidR="00AD656D" w:rsidRPr="00A00F7D" w:rsidRDefault="00AD656D" w:rsidP="00AD656D">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98AE7" id="_x0000_t202" coordsize="21600,21600" o:spt="202" path="m,l,21600r21600,l21600,xe">
                <v:stroke joinstyle="miter"/>
                <v:path gradientshapeok="t" o:connecttype="rect"/>
              </v:shapetype>
              <v:shape id="Text Box 2" o:spid="_x0000_s1026" type="#_x0000_t202" style="position:absolute;margin-left:300.75pt;margin-top:9.05pt;width:195.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">
                <v:textbox>
                  <w:txbxContent>
                    <w:p w14:paraId="1CA89A4B" w14:textId="77777777" w:rsidR="00AD656D" w:rsidRDefault="00AD656D" w:rsidP="00AD656D">
                      <w:r>
                        <w:t>Register Number:</w:t>
                      </w:r>
                    </w:p>
                    <w:p w14:paraId="0B33E63F" w14:textId="77777777" w:rsidR="00AD656D" w:rsidRPr="00A00F7D" w:rsidRDefault="00AD656D" w:rsidP="00AD656D">
                      <w:pPr>
                        <w:rPr>
                          <w:b/>
                          <w:sz w:val="32"/>
                          <w:szCs w:val="32"/>
                        </w:rPr>
                      </w:pPr>
                      <w:r>
                        <w:t>DATE:</w:t>
                      </w:r>
                    </w:p>
                  </w:txbxContent>
                </v:textbox>
              </v:shape>
            </w:pict>
          </mc:Fallback>
        </mc:AlternateContent>
      </w:r>
      <w:r>
        <w:rPr>
          <w:rFonts w:ascii="Arial" w:hAnsi="Arial" w:cs="Arial"/>
          <w:b/>
          <w:noProof/>
        </w:rPr>
        <w:drawing>
          <wp:inline distT="0" distB="0" distL="0" distR="0" wp14:anchorId="5701D46B" wp14:editId="7C3EF92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0206F597" w14:textId="77777777" w:rsidR="00CA2E2E" w:rsidRDefault="00CA2E2E" w:rsidP="00AD656D">
      <w:pPr>
        <w:spacing w:after="0"/>
        <w:jc w:val="center"/>
        <w:rPr>
          <w:rFonts w:ascii="Arial" w:hAnsi="Arial" w:cs="Arial"/>
          <w:b/>
          <w:bCs/>
        </w:rPr>
      </w:pPr>
    </w:p>
    <w:p w14:paraId="69106126" w14:textId="77777777" w:rsidR="00AD656D" w:rsidRDefault="00AD656D" w:rsidP="00AD656D">
      <w:pPr>
        <w:spacing w:after="0"/>
        <w:jc w:val="center"/>
        <w:rPr>
          <w:rFonts w:ascii="Arial" w:hAnsi="Arial" w:cs="Arial"/>
          <w:b/>
          <w:bCs/>
        </w:rPr>
      </w:pPr>
      <w:r>
        <w:rPr>
          <w:rFonts w:ascii="Arial" w:hAnsi="Arial" w:cs="Arial"/>
          <w:b/>
          <w:bCs/>
        </w:rPr>
        <w:t>ST. JOSEPH’S COLLEGE (AUTONOMOUS), BANGALORE-27</w:t>
      </w:r>
    </w:p>
    <w:p w14:paraId="346BDEC0" w14:textId="1BD0E871" w:rsidR="00AD656D" w:rsidRPr="00552716" w:rsidRDefault="004B3DEA" w:rsidP="00AD656D">
      <w:pPr>
        <w:spacing w:after="0"/>
        <w:contextualSpacing/>
        <w:jc w:val="center"/>
        <w:rPr>
          <w:rFonts w:ascii="Arial" w:hAnsi="Arial" w:cs="Arial"/>
          <w:b/>
        </w:rPr>
      </w:pPr>
      <w:bookmarkStart w:id="0" w:name="_Hlk92268353"/>
      <w:r>
        <w:rPr>
          <w:rFonts w:ascii="Arial" w:hAnsi="Arial" w:cs="Arial"/>
          <w:b/>
        </w:rPr>
        <w:t xml:space="preserve">BBA </w:t>
      </w:r>
      <w:r w:rsidR="00AD656D" w:rsidRPr="00552716">
        <w:rPr>
          <w:rFonts w:ascii="Arial" w:hAnsi="Arial" w:cs="Arial"/>
          <w:b/>
        </w:rPr>
        <w:t xml:space="preserve">– </w:t>
      </w:r>
      <w:r w:rsidR="00AD656D">
        <w:rPr>
          <w:rFonts w:ascii="Arial" w:hAnsi="Arial" w:cs="Arial"/>
          <w:b/>
        </w:rPr>
        <w:t>III</w:t>
      </w:r>
      <w:r w:rsidR="00AD656D" w:rsidRPr="00552716">
        <w:rPr>
          <w:rFonts w:ascii="Arial" w:hAnsi="Arial" w:cs="Arial"/>
          <w:b/>
        </w:rPr>
        <w:t xml:space="preserve"> SEMESTER</w:t>
      </w:r>
    </w:p>
    <w:p w14:paraId="294D2D77" w14:textId="0A51A623" w:rsidR="00AD656D" w:rsidRDefault="00AD656D" w:rsidP="00AD656D">
      <w:pPr>
        <w:spacing w:after="0"/>
        <w:jc w:val="center"/>
        <w:rPr>
          <w:rFonts w:ascii="Arial" w:hAnsi="Arial" w:cs="Arial"/>
          <w:b/>
          <w:bCs/>
        </w:rPr>
      </w:pPr>
      <w:r>
        <w:rPr>
          <w:rFonts w:ascii="Arial" w:hAnsi="Arial" w:cs="Arial"/>
          <w:b/>
          <w:bCs/>
        </w:rPr>
        <w:t xml:space="preserve">SEMESTER EXAMINATION: </w:t>
      </w:r>
      <w:r w:rsidR="004B3DEA">
        <w:rPr>
          <w:rFonts w:ascii="Arial" w:hAnsi="Arial" w:cs="Arial"/>
          <w:b/>
          <w:bCs/>
        </w:rPr>
        <w:t>OCTOBER</w:t>
      </w:r>
      <w:r>
        <w:rPr>
          <w:rFonts w:ascii="Arial" w:hAnsi="Arial" w:cs="Arial"/>
          <w:b/>
          <w:bCs/>
        </w:rPr>
        <w:t xml:space="preserve"> 202</w:t>
      </w:r>
      <w:r w:rsidR="004B3DEA">
        <w:rPr>
          <w:rFonts w:ascii="Arial" w:hAnsi="Arial" w:cs="Arial"/>
          <w:b/>
          <w:bCs/>
        </w:rPr>
        <w:t>1</w:t>
      </w:r>
    </w:p>
    <w:p w14:paraId="25A6DE7F" w14:textId="29983209" w:rsidR="004B3DEA" w:rsidRDefault="004B3DEA" w:rsidP="00AD656D">
      <w:pPr>
        <w:spacing w:after="0"/>
        <w:jc w:val="center"/>
        <w:rPr>
          <w:rFonts w:ascii="Arial" w:hAnsi="Arial" w:cs="Arial"/>
          <w:b/>
          <w:bCs/>
        </w:rPr>
      </w:pPr>
      <w:r w:rsidRPr="004B3DEA">
        <w:rPr>
          <w:rFonts w:ascii="Arial" w:hAnsi="Arial" w:cs="Arial"/>
          <w:b/>
          <w:bCs/>
        </w:rPr>
        <w:t>(Examination conducted in January</w:t>
      </w:r>
      <w:r w:rsidR="00D22C52">
        <w:rPr>
          <w:rFonts w:ascii="Arial" w:hAnsi="Arial" w:cs="Arial"/>
          <w:b/>
          <w:bCs/>
        </w:rPr>
        <w:t xml:space="preserve"> </w:t>
      </w:r>
      <w:r w:rsidRPr="004B3DEA">
        <w:rPr>
          <w:rFonts w:ascii="Arial" w:hAnsi="Arial" w:cs="Arial"/>
          <w:b/>
          <w:bCs/>
        </w:rPr>
        <w:t>-</w:t>
      </w:r>
      <w:r w:rsidR="00D22C52">
        <w:rPr>
          <w:rFonts w:ascii="Arial" w:hAnsi="Arial" w:cs="Arial"/>
          <w:b/>
          <w:bCs/>
        </w:rPr>
        <w:t xml:space="preserve"> </w:t>
      </w:r>
      <w:r w:rsidRPr="004B3DEA">
        <w:rPr>
          <w:rFonts w:ascii="Arial" w:hAnsi="Arial" w:cs="Arial"/>
          <w:b/>
          <w:bCs/>
        </w:rPr>
        <w:t>March 202</w:t>
      </w:r>
      <w:r>
        <w:rPr>
          <w:rFonts w:ascii="Arial" w:hAnsi="Arial" w:cs="Arial"/>
          <w:b/>
          <w:bCs/>
        </w:rPr>
        <w:t>2</w:t>
      </w:r>
      <w:r w:rsidRPr="004B3DEA">
        <w:rPr>
          <w:rFonts w:ascii="Arial" w:hAnsi="Arial" w:cs="Arial"/>
          <w:b/>
          <w:bCs/>
        </w:rPr>
        <w:t>)</w:t>
      </w:r>
    </w:p>
    <w:p w14:paraId="10D5ED2C" w14:textId="442554AB" w:rsidR="00AD656D" w:rsidRPr="00862EBA" w:rsidRDefault="00AD656D" w:rsidP="00AD656D">
      <w:pPr>
        <w:spacing w:after="0"/>
        <w:jc w:val="center"/>
        <w:rPr>
          <w:rFonts w:ascii="Arial" w:hAnsi="Arial" w:cs="Arial"/>
          <w:b/>
          <w:bCs/>
          <w:sz w:val="24"/>
          <w:szCs w:val="24"/>
          <w:u w:val="single"/>
        </w:rPr>
      </w:pPr>
      <w:r w:rsidRPr="00FA739B">
        <w:rPr>
          <w:rFonts w:ascii="Arial" w:hAnsi="Arial" w:cs="Arial"/>
          <w:b/>
          <w:bCs/>
          <w:sz w:val="24"/>
          <w:szCs w:val="24"/>
          <w:u w:val="single"/>
        </w:rPr>
        <w:t>BBA 3319</w:t>
      </w:r>
      <w:r w:rsidR="00CA2E2E">
        <w:rPr>
          <w:rFonts w:ascii="Arial" w:hAnsi="Arial" w:cs="Arial"/>
          <w:b/>
          <w:bCs/>
          <w:sz w:val="24"/>
          <w:szCs w:val="24"/>
          <w:u w:val="single"/>
        </w:rPr>
        <w:t xml:space="preserve"> </w:t>
      </w:r>
      <w:r w:rsidRPr="00862EBA">
        <w:rPr>
          <w:rFonts w:ascii="Arial" w:hAnsi="Arial" w:cs="Arial"/>
          <w:b/>
          <w:bCs/>
          <w:sz w:val="24"/>
          <w:szCs w:val="24"/>
          <w:u w:val="single"/>
        </w:rPr>
        <w:t xml:space="preserve">- </w:t>
      </w:r>
      <w:r w:rsidRPr="00FA739B">
        <w:rPr>
          <w:rFonts w:ascii="Arial" w:hAnsi="Arial" w:cs="Arial"/>
          <w:b/>
          <w:bCs/>
          <w:sz w:val="24"/>
          <w:szCs w:val="24"/>
          <w:u w:val="single"/>
        </w:rPr>
        <w:t>Banking Theory &amp; Practice</w:t>
      </w:r>
      <w:bookmarkStart w:id="1" w:name="_GoBack"/>
      <w:bookmarkEnd w:id="1"/>
    </w:p>
    <w:bookmarkEnd w:id="0"/>
    <w:p w14:paraId="79F87AA3" w14:textId="77777777" w:rsidR="00AD656D" w:rsidRDefault="00AD656D" w:rsidP="00AD656D">
      <w:pPr>
        <w:pStyle w:val="Title"/>
        <w:outlineLvl w:val="0"/>
        <w:rPr>
          <w:rFonts w:ascii="Arial" w:hAnsi="Arial" w:cs="Arial"/>
        </w:rPr>
      </w:pPr>
    </w:p>
    <w:p w14:paraId="4C85AE42" w14:textId="77777777" w:rsidR="00AD656D" w:rsidRDefault="00AD656D" w:rsidP="00AD656D">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14:paraId="3F7AFB4F" w14:textId="77777777" w:rsidR="00AD656D" w:rsidRPr="00962C26" w:rsidRDefault="00AD656D" w:rsidP="00AD656D">
      <w:pPr>
        <w:pStyle w:val="Title"/>
        <w:outlineLvl w:val="0"/>
        <w:rPr>
          <w:rFonts w:ascii="Arial" w:hAnsi="Arial" w:cs="Arial"/>
          <w:b w:val="0"/>
        </w:rPr>
      </w:pPr>
    </w:p>
    <w:p w14:paraId="6C07DDAA" w14:textId="1FAD8051" w:rsidR="00AD656D" w:rsidRPr="0010146F" w:rsidRDefault="00AD656D" w:rsidP="00AD656D">
      <w:pPr>
        <w:ind w:left="360" w:hanging="360"/>
        <w:jc w:val="center"/>
        <w:rPr>
          <w:u w:val="single"/>
        </w:rPr>
      </w:pPr>
      <w:r w:rsidRPr="00E05D0E">
        <w:rPr>
          <w:rFonts w:ascii="Arial" w:hAnsi="Arial" w:cs="Arial"/>
          <w:b/>
        </w:rPr>
        <w:t xml:space="preserve">This paper contains </w:t>
      </w:r>
      <w:r w:rsidR="002649E3">
        <w:rPr>
          <w:rFonts w:ascii="Arial" w:hAnsi="Arial" w:cs="Arial"/>
          <w:b/>
          <w:color w:val="000000" w:themeColor="text1"/>
        </w:rPr>
        <w:t>two</w:t>
      </w:r>
      <w:r>
        <w:rPr>
          <w:rFonts w:ascii="Arial" w:hAnsi="Arial" w:cs="Arial"/>
          <w:b/>
          <w:color w:val="000000" w:themeColor="text1"/>
        </w:rPr>
        <w:t xml:space="preserve"> </w:t>
      </w:r>
      <w:r w:rsidRPr="00E05D0E">
        <w:rPr>
          <w:rFonts w:ascii="Arial" w:hAnsi="Arial" w:cs="Arial"/>
          <w:b/>
        </w:rPr>
        <w:t>printed pages and four parts</w:t>
      </w:r>
    </w:p>
    <w:p w14:paraId="04CFA60B" w14:textId="77777777" w:rsidR="00AD656D" w:rsidRPr="009A4105" w:rsidRDefault="00AD656D" w:rsidP="00AD656D">
      <w:pPr>
        <w:jc w:val="center"/>
        <w:rPr>
          <w:rFonts w:ascii="Arial" w:hAnsi="Arial" w:cs="Arial"/>
          <w:b/>
          <w:sz w:val="24"/>
          <w:szCs w:val="24"/>
        </w:rPr>
      </w:pPr>
      <w:r w:rsidRPr="009A4105">
        <w:rPr>
          <w:rFonts w:ascii="Arial" w:hAnsi="Arial" w:cs="Arial"/>
          <w:b/>
          <w:sz w:val="24"/>
          <w:szCs w:val="24"/>
        </w:rPr>
        <w:t xml:space="preserve">Section A </w:t>
      </w:r>
    </w:p>
    <w:p w14:paraId="2D219B09" w14:textId="77777777" w:rsidR="00AD656D" w:rsidRPr="009A4105" w:rsidRDefault="00AD656D" w:rsidP="00AD656D">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2</w:t>
      </w:r>
      <w:r w:rsidRPr="009A4105">
        <w:rPr>
          <w:rFonts w:ascii="Arial" w:hAnsi="Arial" w:cs="Arial"/>
          <w:b/>
          <w:sz w:val="24"/>
          <w:szCs w:val="24"/>
        </w:rPr>
        <w:t xml:space="preserve"> x 5 = </w:t>
      </w:r>
      <w:r>
        <w:rPr>
          <w:rFonts w:ascii="Arial" w:hAnsi="Arial" w:cs="Arial"/>
          <w:b/>
          <w:sz w:val="24"/>
          <w:szCs w:val="24"/>
        </w:rPr>
        <w:t>10</w:t>
      </w:r>
      <w:r w:rsidRPr="009A4105">
        <w:rPr>
          <w:rFonts w:ascii="Arial" w:hAnsi="Arial" w:cs="Arial"/>
          <w:b/>
          <w:sz w:val="24"/>
          <w:szCs w:val="24"/>
        </w:rPr>
        <w:t xml:space="preserve"> marks)</w:t>
      </w:r>
    </w:p>
    <w:p w14:paraId="2BE647A7" w14:textId="55FEB86E" w:rsidR="00CA77F2" w:rsidRPr="00CA77F2" w:rsidRDefault="00027076" w:rsidP="00CA77F2">
      <w:pPr>
        <w:pStyle w:val="ListParagraph"/>
        <w:numPr>
          <w:ilvl w:val="0"/>
          <w:numId w:val="1"/>
        </w:numPr>
        <w:rPr>
          <w:rFonts w:ascii="Arial" w:hAnsi="Arial" w:cs="Arial"/>
          <w:bCs/>
          <w:sz w:val="22"/>
          <w:szCs w:val="22"/>
        </w:rPr>
      </w:pPr>
      <w:bookmarkStart w:id="2" w:name="_Hlk91590426"/>
      <w:r w:rsidRPr="00390129">
        <w:rPr>
          <w:rFonts w:ascii="Arial" w:hAnsi="Arial" w:cs="Arial"/>
          <w:bCs/>
          <w:sz w:val="22"/>
          <w:szCs w:val="22"/>
          <w:lang w:val="en-IN"/>
        </w:rPr>
        <w:t>Give the meaning of</w:t>
      </w:r>
      <w:r w:rsidR="00A90966" w:rsidRPr="00390129">
        <w:rPr>
          <w:rFonts w:ascii="Arial" w:hAnsi="Arial" w:cs="Arial"/>
          <w:bCs/>
          <w:sz w:val="22"/>
          <w:szCs w:val="22"/>
          <w:lang w:val="en-IN"/>
        </w:rPr>
        <w:t xml:space="preserve"> </w:t>
      </w:r>
      <w:r w:rsidR="001E701E">
        <w:rPr>
          <w:rFonts w:ascii="Arial" w:hAnsi="Arial" w:cs="Arial"/>
          <w:bCs/>
          <w:sz w:val="22"/>
          <w:szCs w:val="22"/>
          <w:lang w:val="en-IN"/>
        </w:rPr>
        <w:t>c</w:t>
      </w:r>
      <w:r w:rsidR="00A90966" w:rsidRPr="00390129">
        <w:rPr>
          <w:rFonts w:ascii="Arial" w:hAnsi="Arial" w:cs="Arial"/>
          <w:bCs/>
          <w:sz w:val="22"/>
          <w:szCs w:val="22"/>
          <w:lang w:val="en-IN"/>
        </w:rPr>
        <w:t xml:space="preserve">ommercial </w:t>
      </w:r>
      <w:r w:rsidR="001E701E">
        <w:rPr>
          <w:rFonts w:ascii="Arial" w:hAnsi="Arial" w:cs="Arial"/>
          <w:bCs/>
          <w:sz w:val="22"/>
          <w:szCs w:val="22"/>
          <w:lang w:val="en-IN"/>
        </w:rPr>
        <w:t>b</w:t>
      </w:r>
      <w:r w:rsidR="00A90966" w:rsidRPr="00390129">
        <w:rPr>
          <w:rFonts w:ascii="Arial" w:hAnsi="Arial" w:cs="Arial"/>
          <w:bCs/>
          <w:sz w:val="22"/>
          <w:szCs w:val="22"/>
          <w:lang w:val="en-IN"/>
        </w:rPr>
        <w:t>ank.</w:t>
      </w:r>
    </w:p>
    <w:bookmarkEnd w:id="2"/>
    <w:p w14:paraId="5BF7DD2C" w14:textId="331EA70B" w:rsidR="004E4A68" w:rsidRPr="00390129" w:rsidRDefault="004E4A68" w:rsidP="004E4A68">
      <w:pPr>
        <w:pStyle w:val="ListParagraph"/>
        <w:numPr>
          <w:ilvl w:val="0"/>
          <w:numId w:val="1"/>
        </w:numPr>
        <w:rPr>
          <w:rFonts w:ascii="Arial" w:hAnsi="Arial" w:cs="Arial"/>
          <w:bCs/>
          <w:sz w:val="22"/>
          <w:szCs w:val="22"/>
        </w:rPr>
      </w:pPr>
      <w:r w:rsidRPr="00390129">
        <w:rPr>
          <w:rFonts w:ascii="Arial" w:hAnsi="Arial" w:cs="Arial"/>
          <w:bCs/>
          <w:sz w:val="22"/>
          <w:szCs w:val="22"/>
        </w:rPr>
        <w:t xml:space="preserve">State any two features of </w:t>
      </w:r>
      <w:r w:rsidR="009C1C98" w:rsidRPr="00390129">
        <w:rPr>
          <w:rFonts w:ascii="Arial" w:hAnsi="Arial" w:cs="Arial"/>
          <w:bCs/>
          <w:sz w:val="22"/>
          <w:szCs w:val="22"/>
        </w:rPr>
        <w:t xml:space="preserve">a </w:t>
      </w:r>
      <w:r w:rsidR="001E701E">
        <w:rPr>
          <w:rFonts w:ascii="Arial" w:hAnsi="Arial" w:cs="Arial"/>
          <w:bCs/>
          <w:sz w:val="22"/>
          <w:szCs w:val="22"/>
        </w:rPr>
        <w:t>j</w:t>
      </w:r>
      <w:r w:rsidR="00DA3377" w:rsidRPr="00390129">
        <w:rPr>
          <w:rFonts w:ascii="Arial" w:hAnsi="Arial" w:cs="Arial"/>
          <w:bCs/>
          <w:sz w:val="22"/>
          <w:szCs w:val="22"/>
        </w:rPr>
        <w:t>oint</w:t>
      </w:r>
      <w:r w:rsidR="0087438A" w:rsidRPr="00390129">
        <w:rPr>
          <w:rFonts w:ascii="Arial" w:hAnsi="Arial" w:cs="Arial"/>
          <w:bCs/>
          <w:sz w:val="22"/>
          <w:szCs w:val="22"/>
        </w:rPr>
        <w:t xml:space="preserve"> </w:t>
      </w:r>
      <w:r w:rsidRPr="00390129">
        <w:rPr>
          <w:rFonts w:ascii="Arial" w:hAnsi="Arial" w:cs="Arial"/>
          <w:bCs/>
          <w:sz w:val="22"/>
          <w:szCs w:val="22"/>
        </w:rPr>
        <w:t>account.</w:t>
      </w:r>
    </w:p>
    <w:p w14:paraId="78E71224" w14:textId="0E748B46" w:rsidR="0081711F" w:rsidRPr="00390129" w:rsidRDefault="0081711F" w:rsidP="0081711F">
      <w:pPr>
        <w:pStyle w:val="ListParagraph"/>
        <w:numPr>
          <w:ilvl w:val="0"/>
          <w:numId w:val="1"/>
        </w:numPr>
        <w:rPr>
          <w:rFonts w:ascii="Arial" w:hAnsi="Arial" w:cs="Arial"/>
          <w:b/>
          <w:sz w:val="22"/>
          <w:szCs w:val="22"/>
        </w:rPr>
      </w:pPr>
      <w:r w:rsidRPr="00390129">
        <w:rPr>
          <w:rFonts w:ascii="Arial" w:eastAsiaTheme="minorHAnsi" w:hAnsi="Arial" w:cs="Arial"/>
          <w:sz w:val="22"/>
          <w:szCs w:val="22"/>
        </w:rPr>
        <w:t xml:space="preserve">What is </w:t>
      </w:r>
      <w:r w:rsidR="009C1C98" w:rsidRPr="00390129">
        <w:rPr>
          <w:rFonts w:ascii="Arial" w:eastAsiaTheme="minorHAnsi" w:hAnsi="Arial" w:cs="Arial"/>
          <w:sz w:val="22"/>
          <w:szCs w:val="22"/>
        </w:rPr>
        <w:t xml:space="preserve">an </w:t>
      </w:r>
      <w:r w:rsidRPr="00390129">
        <w:rPr>
          <w:rFonts w:ascii="Arial" w:eastAsiaTheme="minorHAnsi" w:hAnsi="Arial" w:cs="Arial"/>
          <w:sz w:val="22"/>
          <w:szCs w:val="22"/>
        </w:rPr>
        <w:t>endorsement?</w:t>
      </w:r>
    </w:p>
    <w:p w14:paraId="6C83B606" w14:textId="730F297C" w:rsidR="00AD656D" w:rsidRPr="00390129" w:rsidRDefault="005C4B0B" w:rsidP="00AD656D">
      <w:pPr>
        <w:pStyle w:val="ListParagraph"/>
        <w:numPr>
          <w:ilvl w:val="0"/>
          <w:numId w:val="1"/>
        </w:numPr>
        <w:rPr>
          <w:rFonts w:ascii="Arial" w:hAnsi="Arial" w:cs="Arial"/>
          <w:b/>
          <w:sz w:val="22"/>
          <w:szCs w:val="22"/>
        </w:rPr>
      </w:pPr>
      <w:r w:rsidRPr="00390129">
        <w:rPr>
          <w:rFonts w:ascii="Arial" w:eastAsiaTheme="minorHAnsi" w:hAnsi="Arial" w:cs="Arial"/>
          <w:sz w:val="22"/>
          <w:szCs w:val="22"/>
        </w:rPr>
        <w:t>Wh</w:t>
      </w:r>
      <w:r w:rsidR="006A3149" w:rsidRPr="00390129">
        <w:rPr>
          <w:rFonts w:ascii="Arial" w:eastAsiaTheme="minorHAnsi" w:hAnsi="Arial" w:cs="Arial"/>
          <w:sz w:val="22"/>
          <w:szCs w:val="22"/>
        </w:rPr>
        <w:t xml:space="preserve">o is a </w:t>
      </w:r>
      <w:r w:rsidR="001E701E">
        <w:rPr>
          <w:rFonts w:ascii="Arial" w:eastAsiaTheme="minorHAnsi" w:hAnsi="Arial" w:cs="Arial"/>
          <w:sz w:val="22"/>
          <w:szCs w:val="22"/>
        </w:rPr>
        <w:t>p</w:t>
      </w:r>
      <w:r w:rsidR="006A3149" w:rsidRPr="00390129">
        <w:rPr>
          <w:rFonts w:ascii="Arial" w:eastAsiaTheme="minorHAnsi" w:hAnsi="Arial" w:cs="Arial"/>
          <w:sz w:val="22"/>
          <w:szCs w:val="22"/>
        </w:rPr>
        <w:t xml:space="preserve">aying </w:t>
      </w:r>
      <w:r w:rsidR="001E701E">
        <w:rPr>
          <w:rFonts w:ascii="Arial" w:eastAsiaTheme="minorHAnsi" w:hAnsi="Arial" w:cs="Arial"/>
          <w:sz w:val="22"/>
          <w:szCs w:val="22"/>
        </w:rPr>
        <w:t>b</w:t>
      </w:r>
      <w:r w:rsidR="006A3149" w:rsidRPr="00390129">
        <w:rPr>
          <w:rFonts w:ascii="Arial" w:eastAsiaTheme="minorHAnsi" w:hAnsi="Arial" w:cs="Arial"/>
          <w:sz w:val="22"/>
          <w:szCs w:val="22"/>
        </w:rPr>
        <w:t>anker</w:t>
      </w:r>
      <w:r w:rsidRPr="00390129">
        <w:rPr>
          <w:rFonts w:ascii="Arial" w:eastAsiaTheme="minorHAnsi" w:hAnsi="Arial" w:cs="Arial"/>
          <w:sz w:val="22"/>
          <w:szCs w:val="22"/>
        </w:rPr>
        <w:t>?</w:t>
      </w:r>
    </w:p>
    <w:p w14:paraId="13EB0762" w14:textId="76A7CE70" w:rsidR="00AD656D" w:rsidRPr="00607D83" w:rsidRDefault="002B2A30" w:rsidP="00AD656D">
      <w:pPr>
        <w:pStyle w:val="ListParagraph"/>
        <w:numPr>
          <w:ilvl w:val="0"/>
          <w:numId w:val="1"/>
        </w:numPr>
        <w:rPr>
          <w:rFonts w:ascii="Arial" w:hAnsi="Arial" w:cs="Arial"/>
          <w:bCs/>
          <w:sz w:val="22"/>
          <w:szCs w:val="22"/>
        </w:rPr>
      </w:pPr>
      <w:r w:rsidRPr="00390129">
        <w:rPr>
          <w:rFonts w:ascii="Arial" w:hAnsi="Arial" w:cs="Arial"/>
          <w:bCs/>
          <w:sz w:val="22"/>
          <w:szCs w:val="22"/>
        </w:rPr>
        <w:t xml:space="preserve">What are </w:t>
      </w:r>
      <w:r w:rsidR="00970279">
        <w:rPr>
          <w:rFonts w:ascii="Arial" w:hAnsi="Arial" w:cs="Arial"/>
          <w:bCs/>
          <w:sz w:val="22"/>
          <w:szCs w:val="22"/>
          <w:lang w:val="en-IN"/>
        </w:rPr>
        <w:t>a</w:t>
      </w:r>
      <w:r w:rsidRPr="00390129">
        <w:rPr>
          <w:rFonts w:ascii="Arial" w:hAnsi="Arial" w:cs="Arial"/>
          <w:bCs/>
          <w:sz w:val="22"/>
          <w:szCs w:val="22"/>
          <w:lang w:val="en-IN"/>
        </w:rPr>
        <w:t>nti-</w:t>
      </w:r>
      <w:r w:rsidR="00970279">
        <w:rPr>
          <w:rFonts w:ascii="Arial" w:hAnsi="Arial" w:cs="Arial"/>
          <w:bCs/>
          <w:sz w:val="22"/>
          <w:szCs w:val="22"/>
          <w:lang w:val="en-IN"/>
        </w:rPr>
        <w:t>d</w:t>
      </w:r>
      <w:r w:rsidRPr="00390129">
        <w:rPr>
          <w:rFonts w:ascii="Arial" w:hAnsi="Arial" w:cs="Arial"/>
          <w:bCs/>
          <w:sz w:val="22"/>
          <w:szCs w:val="22"/>
          <w:lang w:val="en-IN"/>
        </w:rPr>
        <w:t xml:space="preserve">ated </w:t>
      </w:r>
      <w:r w:rsidR="00970279">
        <w:rPr>
          <w:rFonts w:ascii="Arial" w:hAnsi="Arial" w:cs="Arial"/>
          <w:bCs/>
          <w:sz w:val="22"/>
          <w:szCs w:val="22"/>
          <w:lang w:val="en-IN"/>
        </w:rPr>
        <w:t>c</w:t>
      </w:r>
      <w:r w:rsidRPr="00390129">
        <w:rPr>
          <w:rFonts w:ascii="Arial" w:hAnsi="Arial" w:cs="Arial"/>
          <w:bCs/>
          <w:sz w:val="22"/>
          <w:szCs w:val="22"/>
          <w:lang w:val="en-IN"/>
        </w:rPr>
        <w:t>heque</w:t>
      </w:r>
      <w:r w:rsidR="008E6D86" w:rsidRPr="00390129">
        <w:rPr>
          <w:rFonts w:ascii="Arial" w:hAnsi="Arial" w:cs="Arial"/>
          <w:bCs/>
          <w:sz w:val="22"/>
          <w:szCs w:val="22"/>
          <w:lang w:val="en-IN"/>
        </w:rPr>
        <w:t>s</w:t>
      </w:r>
      <w:r w:rsidRPr="00390129">
        <w:rPr>
          <w:rFonts w:ascii="Arial" w:hAnsi="Arial" w:cs="Arial"/>
          <w:bCs/>
          <w:sz w:val="22"/>
          <w:szCs w:val="22"/>
          <w:lang w:val="en-IN"/>
        </w:rPr>
        <w:t xml:space="preserve"> and </w:t>
      </w:r>
      <w:r w:rsidR="00970279">
        <w:rPr>
          <w:rFonts w:ascii="Arial" w:hAnsi="Arial" w:cs="Arial"/>
          <w:bCs/>
          <w:sz w:val="22"/>
          <w:szCs w:val="22"/>
          <w:lang w:val="en-IN"/>
        </w:rPr>
        <w:t>s</w:t>
      </w:r>
      <w:r w:rsidRPr="00390129">
        <w:rPr>
          <w:rFonts w:ascii="Arial" w:hAnsi="Arial" w:cs="Arial"/>
          <w:bCs/>
          <w:sz w:val="22"/>
          <w:szCs w:val="22"/>
          <w:lang w:val="en-IN"/>
        </w:rPr>
        <w:t xml:space="preserve">tale </w:t>
      </w:r>
      <w:r w:rsidR="00970279">
        <w:rPr>
          <w:rFonts w:ascii="Arial" w:hAnsi="Arial" w:cs="Arial"/>
          <w:bCs/>
          <w:sz w:val="22"/>
          <w:szCs w:val="22"/>
          <w:lang w:val="en-IN"/>
        </w:rPr>
        <w:t>c</w:t>
      </w:r>
      <w:r w:rsidRPr="00390129">
        <w:rPr>
          <w:rFonts w:ascii="Arial" w:hAnsi="Arial" w:cs="Arial"/>
          <w:bCs/>
          <w:sz w:val="22"/>
          <w:szCs w:val="22"/>
          <w:lang w:val="en-IN"/>
        </w:rPr>
        <w:t>heque</w:t>
      </w:r>
      <w:r w:rsidR="008E6D86" w:rsidRPr="00390129">
        <w:rPr>
          <w:rFonts w:ascii="Arial" w:hAnsi="Arial" w:cs="Arial"/>
          <w:bCs/>
          <w:sz w:val="22"/>
          <w:szCs w:val="22"/>
          <w:lang w:val="en-IN"/>
        </w:rPr>
        <w:t>s</w:t>
      </w:r>
      <w:r w:rsidR="00E51799" w:rsidRPr="00390129">
        <w:rPr>
          <w:rFonts w:ascii="Arial" w:hAnsi="Arial" w:cs="Arial"/>
          <w:bCs/>
          <w:sz w:val="22"/>
          <w:szCs w:val="22"/>
          <w:lang w:val="en-IN"/>
        </w:rPr>
        <w:t>?</w:t>
      </w:r>
    </w:p>
    <w:p w14:paraId="1EA78711" w14:textId="6DD9D5B9" w:rsidR="00607D83" w:rsidRPr="00607D83" w:rsidRDefault="00607D83" w:rsidP="00607D83">
      <w:pPr>
        <w:pStyle w:val="ListParagraph"/>
        <w:numPr>
          <w:ilvl w:val="0"/>
          <w:numId w:val="1"/>
        </w:numPr>
        <w:rPr>
          <w:rFonts w:ascii="Arial" w:hAnsi="Arial" w:cs="Arial"/>
          <w:bCs/>
          <w:sz w:val="22"/>
          <w:szCs w:val="22"/>
        </w:rPr>
      </w:pPr>
      <w:r w:rsidRPr="00D94B2E">
        <w:rPr>
          <w:rFonts w:ascii="Arial" w:hAnsi="Arial" w:cs="Arial"/>
          <w:bCs/>
          <w:sz w:val="22"/>
          <w:szCs w:val="22"/>
          <w:lang w:val="en-IN"/>
        </w:rPr>
        <w:t xml:space="preserve">What </w:t>
      </w:r>
      <w:r w:rsidR="002C23FA">
        <w:rPr>
          <w:rFonts w:ascii="Arial" w:hAnsi="Arial" w:cs="Arial"/>
          <w:bCs/>
          <w:sz w:val="22"/>
          <w:szCs w:val="22"/>
          <w:lang w:val="en-IN"/>
        </w:rPr>
        <w:t>is a</w:t>
      </w:r>
      <w:r w:rsidRPr="00D94B2E">
        <w:rPr>
          <w:rFonts w:ascii="Arial" w:hAnsi="Arial" w:cs="Arial"/>
          <w:bCs/>
          <w:sz w:val="22"/>
          <w:szCs w:val="22"/>
          <w:lang w:val="en-IN"/>
        </w:rPr>
        <w:t xml:space="preserve"> Non-Performing Asset</w:t>
      </w:r>
      <w:r w:rsidR="002C23FA">
        <w:rPr>
          <w:rFonts w:ascii="Arial" w:hAnsi="Arial" w:cs="Arial"/>
          <w:bCs/>
          <w:sz w:val="22"/>
          <w:szCs w:val="22"/>
          <w:lang w:val="en-IN"/>
        </w:rPr>
        <w:t xml:space="preserve"> </w:t>
      </w:r>
      <w:r w:rsidRPr="00D94B2E">
        <w:rPr>
          <w:rFonts w:ascii="Arial" w:hAnsi="Arial" w:cs="Arial"/>
          <w:bCs/>
          <w:sz w:val="22"/>
          <w:szCs w:val="22"/>
          <w:lang w:val="en-IN"/>
        </w:rPr>
        <w:t>(NPA</w:t>
      </w:r>
      <w:r w:rsidR="004B3DEA">
        <w:rPr>
          <w:rFonts w:ascii="Arial" w:hAnsi="Arial" w:cs="Arial"/>
          <w:bCs/>
          <w:sz w:val="22"/>
          <w:szCs w:val="22"/>
          <w:lang w:val="en-IN"/>
        </w:rPr>
        <w:t>)?</w:t>
      </w:r>
    </w:p>
    <w:p w14:paraId="7C29D383" w14:textId="77777777" w:rsidR="00AD656D" w:rsidRPr="0023028F" w:rsidRDefault="00AD656D" w:rsidP="004E4A68">
      <w:pPr>
        <w:pStyle w:val="ListParagraph"/>
        <w:rPr>
          <w:rFonts w:ascii="Arial" w:hAnsi="Arial" w:cs="Arial"/>
          <w:b/>
        </w:rPr>
      </w:pPr>
    </w:p>
    <w:p w14:paraId="6BA447AA" w14:textId="77777777" w:rsidR="00AD656D" w:rsidRPr="0023028F" w:rsidRDefault="00AD656D" w:rsidP="00AD656D">
      <w:pPr>
        <w:pStyle w:val="ListParagraph"/>
        <w:jc w:val="center"/>
        <w:rPr>
          <w:rFonts w:ascii="Arial" w:hAnsi="Arial" w:cs="Arial"/>
          <w:b/>
        </w:rPr>
      </w:pPr>
      <w:r w:rsidRPr="0023028F">
        <w:rPr>
          <w:rFonts w:ascii="Arial" w:hAnsi="Arial" w:cs="Arial"/>
          <w:b/>
        </w:rPr>
        <w:t>Section B</w:t>
      </w:r>
    </w:p>
    <w:p w14:paraId="185E475C" w14:textId="77777777" w:rsidR="00AD656D" w:rsidRDefault="00AD656D" w:rsidP="00AD656D">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3</w:t>
      </w:r>
      <w:r w:rsidRPr="009A4105">
        <w:rPr>
          <w:rFonts w:ascii="Arial" w:hAnsi="Arial" w:cs="Arial"/>
          <w:b/>
          <w:sz w:val="24"/>
          <w:szCs w:val="24"/>
        </w:rPr>
        <w:t xml:space="preserve"> = </w:t>
      </w:r>
      <w:r>
        <w:rPr>
          <w:rFonts w:ascii="Arial" w:hAnsi="Arial" w:cs="Arial"/>
          <w:b/>
          <w:sz w:val="24"/>
          <w:szCs w:val="24"/>
        </w:rPr>
        <w:t>1</w:t>
      </w:r>
      <w:r w:rsidRPr="009A4105">
        <w:rPr>
          <w:rFonts w:ascii="Arial" w:hAnsi="Arial" w:cs="Arial"/>
          <w:b/>
          <w:sz w:val="24"/>
          <w:szCs w:val="24"/>
        </w:rPr>
        <w:t>5 marks)</w:t>
      </w:r>
    </w:p>
    <w:p w14:paraId="73E45EF9" w14:textId="3B1EE221" w:rsidR="00AD656D" w:rsidRPr="0007501A" w:rsidRDefault="001F2408" w:rsidP="00AD656D">
      <w:pPr>
        <w:pStyle w:val="ListParagraph"/>
        <w:numPr>
          <w:ilvl w:val="0"/>
          <w:numId w:val="1"/>
        </w:numPr>
        <w:jc w:val="both"/>
        <w:rPr>
          <w:rFonts w:ascii="Arial" w:hAnsi="Arial" w:cs="Arial"/>
          <w:sz w:val="22"/>
          <w:szCs w:val="22"/>
        </w:rPr>
      </w:pPr>
      <w:bookmarkStart w:id="3" w:name="_Hlk91607998"/>
      <w:r>
        <w:rPr>
          <w:rFonts w:ascii="Arial" w:hAnsi="Arial" w:cs="Arial"/>
          <w:sz w:val="22"/>
          <w:szCs w:val="22"/>
          <w:lang w:val="en-IN"/>
        </w:rPr>
        <w:t>Discuss</w:t>
      </w:r>
      <w:r w:rsidR="00B04E23" w:rsidRPr="0007501A">
        <w:rPr>
          <w:rFonts w:ascii="Arial" w:hAnsi="Arial" w:cs="Arial"/>
          <w:sz w:val="22"/>
          <w:szCs w:val="22"/>
          <w:lang w:val="en-IN"/>
        </w:rPr>
        <w:t xml:space="preserve"> </w:t>
      </w:r>
      <w:r w:rsidR="009C1C98" w:rsidRPr="0007501A">
        <w:rPr>
          <w:rFonts w:ascii="Arial" w:hAnsi="Arial" w:cs="Arial"/>
          <w:sz w:val="22"/>
          <w:szCs w:val="22"/>
          <w:lang w:val="en-IN"/>
        </w:rPr>
        <w:t xml:space="preserve">the </w:t>
      </w:r>
      <w:r w:rsidR="00B04E23" w:rsidRPr="0007501A">
        <w:rPr>
          <w:rFonts w:ascii="Arial" w:hAnsi="Arial" w:cs="Arial"/>
          <w:sz w:val="22"/>
          <w:szCs w:val="22"/>
          <w:lang w:val="en-IN"/>
        </w:rPr>
        <w:t xml:space="preserve">general relationship between </w:t>
      </w:r>
      <w:r w:rsidR="00F63669">
        <w:rPr>
          <w:rFonts w:ascii="Arial" w:hAnsi="Arial" w:cs="Arial"/>
          <w:sz w:val="22"/>
          <w:szCs w:val="22"/>
          <w:lang w:val="en-IN"/>
        </w:rPr>
        <w:t>b</w:t>
      </w:r>
      <w:r w:rsidR="00B04E23" w:rsidRPr="0007501A">
        <w:rPr>
          <w:rFonts w:ascii="Arial" w:hAnsi="Arial" w:cs="Arial"/>
          <w:sz w:val="22"/>
          <w:szCs w:val="22"/>
          <w:lang w:val="en-IN"/>
        </w:rPr>
        <w:t xml:space="preserve">anker and </w:t>
      </w:r>
      <w:r w:rsidR="00F63669">
        <w:rPr>
          <w:rFonts w:ascii="Arial" w:hAnsi="Arial" w:cs="Arial"/>
          <w:sz w:val="22"/>
          <w:szCs w:val="22"/>
          <w:lang w:val="en-IN"/>
        </w:rPr>
        <w:t>c</w:t>
      </w:r>
      <w:r w:rsidR="00B04E23" w:rsidRPr="0007501A">
        <w:rPr>
          <w:rFonts w:ascii="Arial" w:hAnsi="Arial" w:cs="Arial"/>
          <w:sz w:val="22"/>
          <w:szCs w:val="22"/>
          <w:lang w:val="en-IN"/>
        </w:rPr>
        <w:t>ustomer</w:t>
      </w:r>
      <w:r w:rsidR="005213EF">
        <w:rPr>
          <w:rFonts w:ascii="Arial" w:hAnsi="Arial" w:cs="Arial"/>
          <w:sz w:val="22"/>
          <w:szCs w:val="22"/>
          <w:lang w:val="en-IN"/>
        </w:rPr>
        <w:t>.</w:t>
      </w:r>
    </w:p>
    <w:bookmarkEnd w:id="3"/>
    <w:p w14:paraId="35588613" w14:textId="32EB3665" w:rsidR="0014001E" w:rsidRPr="0007501A" w:rsidRDefault="0014001E" w:rsidP="00AD656D">
      <w:pPr>
        <w:pStyle w:val="ListParagraph"/>
        <w:numPr>
          <w:ilvl w:val="0"/>
          <w:numId w:val="1"/>
        </w:numPr>
        <w:jc w:val="both"/>
        <w:rPr>
          <w:rFonts w:ascii="Arial" w:hAnsi="Arial" w:cs="Arial"/>
          <w:sz w:val="22"/>
          <w:szCs w:val="22"/>
        </w:rPr>
      </w:pPr>
      <w:r w:rsidRPr="0007501A">
        <w:rPr>
          <w:rFonts w:ascii="Arial" w:hAnsi="Arial" w:cs="Arial"/>
          <w:sz w:val="22"/>
          <w:szCs w:val="22"/>
        </w:rPr>
        <w:t xml:space="preserve">Who is a Collecting banker? </w:t>
      </w:r>
      <w:r w:rsidR="00BC721A">
        <w:rPr>
          <w:rFonts w:ascii="Arial" w:hAnsi="Arial" w:cs="Arial"/>
          <w:sz w:val="22"/>
          <w:szCs w:val="22"/>
        </w:rPr>
        <w:t>Briefly e</w:t>
      </w:r>
      <w:r w:rsidRPr="0007501A">
        <w:rPr>
          <w:rFonts w:ascii="Arial" w:hAnsi="Arial" w:cs="Arial"/>
          <w:sz w:val="22"/>
          <w:szCs w:val="22"/>
        </w:rPr>
        <w:t xml:space="preserve">xplain his </w:t>
      </w:r>
      <w:r w:rsidR="00F63669">
        <w:rPr>
          <w:rFonts w:ascii="Arial" w:hAnsi="Arial" w:cs="Arial"/>
          <w:sz w:val="22"/>
          <w:szCs w:val="22"/>
        </w:rPr>
        <w:t>d</w:t>
      </w:r>
      <w:r w:rsidRPr="0007501A">
        <w:rPr>
          <w:rFonts w:ascii="Arial" w:hAnsi="Arial" w:cs="Arial"/>
          <w:sz w:val="22"/>
          <w:szCs w:val="22"/>
        </w:rPr>
        <w:t xml:space="preserve">uties towards </w:t>
      </w:r>
      <w:r w:rsidR="009C1C98" w:rsidRPr="0007501A">
        <w:rPr>
          <w:rFonts w:ascii="Arial" w:hAnsi="Arial" w:cs="Arial"/>
          <w:sz w:val="22"/>
          <w:szCs w:val="22"/>
        </w:rPr>
        <w:t xml:space="preserve">the </w:t>
      </w:r>
      <w:r w:rsidRPr="0007501A">
        <w:rPr>
          <w:rFonts w:ascii="Arial" w:hAnsi="Arial" w:cs="Arial"/>
          <w:sz w:val="22"/>
          <w:szCs w:val="22"/>
        </w:rPr>
        <w:t>customer.</w:t>
      </w:r>
    </w:p>
    <w:p w14:paraId="2C7734EF" w14:textId="4F68D2E0" w:rsidR="00AD656D" w:rsidRPr="0007501A" w:rsidRDefault="00DB0302" w:rsidP="00AD656D">
      <w:pPr>
        <w:pStyle w:val="ListParagraph"/>
        <w:numPr>
          <w:ilvl w:val="0"/>
          <w:numId w:val="1"/>
        </w:numPr>
        <w:jc w:val="both"/>
        <w:rPr>
          <w:rFonts w:ascii="Arial" w:hAnsi="Arial" w:cs="Arial"/>
          <w:sz w:val="22"/>
          <w:szCs w:val="22"/>
        </w:rPr>
      </w:pPr>
      <w:r w:rsidRPr="0007501A">
        <w:rPr>
          <w:rFonts w:ascii="Arial" w:hAnsi="Arial" w:cs="Arial"/>
          <w:sz w:val="22"/>
          <w:szCs w:val="22"/>
          <w:lang w:val="en-IN"/>
        </w:rPr>
        <w:t>What is</w:t>
      </w:r>
      <w:r w:rsidR="00B04E23" w:rsidRPr="0007501A">
        <w:rPr>
          <w:rFonts w:ascii="Arial" w:hAnsi="Arial" w:cs="Arial"/>
          <w:sz w:val="22"/>
          <w:szCs w:val="22"/>
          <w:lang w:val="en-IN"/>
        </w:rPr>
        <w:t xml:space="preserve"> the role of banks in </w:t>
      </w:r>
      <w:r w:rsidR="008A5D90">
        <w:rPr>
          <w:rFonts w:ascii="Arial" w:hAnsi="Arial" w:cs="Arial"/>
          <w:sz w:val="22"/>
          <w:szCs w:val="22"/>
          <w:lang w:val="en-IN"/>
        </w:rPr>
        <w:t>development of Indian economy</w:t>
      </w:r>
      <w:r w:rsidR="009C1C98" w:rsidRPr="0007501A">
        <w:rPr>
          <w:rFonts w:ascii="Arial" w:hAnsi="Arial" w:cs="Arial"/>
          <w:sz w:val="22"/>
          <w:szCs w:val="22"/>
          <w:lang w:val="en-IN"/>
        </w:rPr>
        <w:t>?</w:t>
      </w:r>
    </w:p>
    <w:p w14:paraId="74369148" w14:textId="732B4E40" w:rsidR="00AD656D" w:rsidRPr="0007501A" w:rsidRDefault="00607D83" w:rsidP="00AD656D">
      <w:pPr>
        <w:pStyle w:val="ListParagraph"/>
        <w:numPr>
          <w:ilvl w:val="0"/>
          <w:numId w:val="1"/>
        </w:numPr>
        <w:jc w:val="both"/>
        <w:rPr>
          <w:rFonts w:ascii="Arial" w:hAnsi="Arial" w:cs="Arial"/>
          <w:sz w:val="22"/>
          <w:szCs w:val="22"/>
        </w:rPr>
      </w:pPr>
      <w:r>
        <w:rPr>
          <w:rFonts w:ascii="Arial" w:hAnsi="Arial" w:cs="Arial"/>
          <w:sz w:val="22"/>
          <w:szCs w:val="22"/>
        </w:rPr>
        <w:t>What are the precautions that the banker must take before providing</w:t>
      </w:r>
      <w:r w:rsidR="00047A4A">
        <w:rPr>
          <w:rFonts w:ascii="Arial" w:hAnsi="Arial" w:cs="Arial"/>
          <w:sz w:val="22"/>
          <w:szCs w:val="22"/>
        </w:rPr>
        <w:t xml:space="preserve"> a</w:t>
      </w:r>
      <w:r>
        <w:rPr>
          <w:rFonts w:ascii="Arial" w:hAnsi="Arial" w:cs="Arial"/>
          <w:sz w:val="22"/>
          <w:szCs w:val="22"/>
        </w:rPr>
        <w:t xml:space="preserve"> loan</w:t>
      </w:r>
      <w:r w:rsidR="008A699F">
        <w:rPr>
          <w:rFonts w:ascii="Arial" w:hAnsi="Arial" w:cs="Arial"/>
          <w:sz w:val="22"/>
          <w:szCs w:val="22"/>
        </w:rPr>
        <w:t xml:space="preserve"> to a customer</w:t>
      </w:r>
      <w:r w:rsidR="00BD33F9" w:rsidRPr="0007501A">
        <w:rPr>
          <w:rFonts w:ascii="Arial" w:hAnsi="Arial" w:cs="Arial"/>
          <w:sz w:val="22"/>
          <w:szCs w:val="22"/>
          <w:lang w:val="en-IN"/>
        </w:rPr>
        <w:t>?</w:t>
      </w:r>
    </w:p>
    <w:p w14:paraId="6C707CE7" w14:textId="77777777" w:rsidR="00AD656D" w:rsidRPr="00C769C8" w:rsidRDefault="00AD656D" w:rsidP="00AD656D">
      <w:pPr>
        <w:pStyle w:val="ListParagraph"/>
        <w:rPr>
          <w:rFonts w:ascii="Arial" w:hAnsi="Arial" w:cs="Arial"/>
        </w:rPr>
      </w:pPr>
    </w:p>
    <w:p w14:paraId="32748C9A" w14:textId="77777777" w:rsidR="00AD656D" w:rsidRPr="009A4105" w:rsidRDefault="00AD656D" w:rsidP="00AD656D">
      <w:pPr>
        <w:jc w:val="center"/>
        <w:rPr>
          <w:rFonts w:ascii="Arial" w:hAnsi="Arial" w:cs="Arial"/>
          <w:b/>
          <w:sz w:val="24"/>
          <w:szCs w:val="24"/>
        </w:rPr>
      </w:pPr>
      <w:r w:rsidRPr="009A4105">
        <w:rPr>
          <w:rFonts w:ascii="Arial" w:hAnsi="Arial" w:cs="Arial"/>
          <w:b/>
          <w:sz w:val="24"/>
          <w:szCs w:val="24"/>
        </w:rPr>
        <w:t xml:space="preserve">Section C </w:t>
      </w:r>
    </w:p>
    <w:p w14:paraId="3C42ABF7" w14:textId="77777777" w:rsidR="00AD656D" w:rsidRDefault="00AD656D" w:rsidP="00AD656D">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15 x 2 = 30</w:t>
      </w:r>
      <w:r w:rsidRPr="009A4105">
        <w:rPr>
          <w:rFonts w:ascii="Arial" w:hAnsi="Arial" w:cs="Arial"/>
          <w:b/>
          <w:sz w:val="24"/>
          <w:szCs w:val="24"/>
        </w:rPr>
        <w:t xml:space="preserve"> marks)</w:t>
      </w:r>
    </w:p>
    <w:p w14:paraId="64CBE929" w14:textId="2ABF2F1B" w:rsidR="00AD656D" w:rsidRPr="00D5629A" w:rsidRDefault="00BD33F9" w:rsidP="00747416">
      <w:pPr>
        <w:pStyle w:val="ListParagraph"/>
        <w:numPr>
          <w:ilvl w:val="0"/>
          <w:numId w:val="1"/>
        </w:numPr>
        <w:tabs>
          <w:tab w:val="center" w:pos="4680"/>
          <w:tab w:val="left" w:pos="6643"/>
        </w:tabs>
        <w:jc w:val="both"/>
        <w:rPr>
          <w:rFonts w:ascii="Arial" w:hAnsi="Arial" w:cs="Arial"/>
          <w:sz w:val="22"/>
          <w:szCs w:val="22"/>
        </w:rPr>
      </w:pPr>
      <w:r w:rsidRPr="00D5629A">
        <w:rPr>
          <w:rFonts w:ascii="Arial" w:hAnsi="Arial" w:cs="Arial"/>
          <w:sz w:val="22"/>
          <w:szCs w:val="22"/>
          <w:lang w:val="en-IN"/>
        </w:rPr>
        <w:t xml:space="preserve">Define a ‘cheque’. What are the essentials </w:t>
      </w:r>
      <w:r w:rsidR="009C1C98">
        <w:rPr>
          <w:rFonts w:ascii="Arial" w:hAnsi="Arial" w:cs="Arial"/>
          <w:sz w:val="22"/>
          <w:szCs w:val="22"/>
          <w:lang w:val="en-IN"/>
        </w:rPr>
        <w:t xml:space="preserve">of </w:t>
      </w:r>
      <w:r w:rsidRPr="00D5629A">
        <w:rPr>
          <w:rFonts w:ascii="Arial" w:hAnsi="Arial" w:cs="Arial"/>
          <w:sz w:val="22"/>
          <w:szCs w:val="22"/>
          <w:lang w:val="en-IN"/>
        </w:rPr>
        <w:t xml:space="preserve">a valid cheque? State the reasons for </w:t>
      </w:r>
      <w:r w:rsidR="009C1C98">
        <w:rPr>
          <w:rFonts w:ascii="Arial" w:hAnsi="Arial" w:cs="Arial"/>
          <w:sz w:val="22"/>
          <w:szCs w:val="22"/>
          <w:lang w:val="en-IN"/>
        </w:rPr>
        <w:t xml:space="preserve">the </w:t>
      </w:r>
      <w:r w:rsidRPr="00D5629A">
        <w:rPr>
          <w:rFonts w:ascii="Arial" w:hAnsi="Arial" w:cs="Arial"/>
          <w:sz w:val="22"/>
          <w:szCs w:val="22"/>
          <w:lang w:val="en-IN"/>
        </w:rPr>
        <w:t>dishonour of cheques.</w:t>
      </w:r>
    </w:p>
    <w:p w14:paraId="1AD9D8D9" w14:textId="62A82239" w:rsidR="00913674" w:rsidRPr="00401659" w:rsidRDefault="00027076" w:rsidP="00747416">
      <w:pPr>
        <w:pStyle w:val="ListParagraph"/>
        <w:numPr>
          <w:ilvl w:val="0"/>
          <w:numId w:val="1"/>
        </w:numPr>
        <w:tabs>
          <w:tab w:val="center" w:pos="4680"/>
          <w:tab w:val="left" w:pos="6643"/>
        </w:tabs>
        <w:jc w:val="both"/>
        <w:rPr>
          <w:rFonts w:ascii="Arial" w:hAnsi="Arial" w:cs="Arial"/>
          <w:bCs/>
          <w:sz w:val="22"/>
          <w:szCs w:val="22"/>
        </w:rPr>
      </w:pPr>
      <w:r w:rsidRPr="00D5629A">
        <w:rPr>
          <w:rFonts w:ascii="Arial" w:hAnsi="Arial" w:cs="Arial"/>
          <w:bCs/>
          <w:sz w:val="22"/>
          <w:szCs w:val="22"/>
          <w:lang w:val="en-IN"/>
        </w:rPr>
        <w:t>Explain the</w:t>
      </w:r>
      <w:r w:rsidR="00913674">
        <w:rPr>
          <w:rFonts w:ascii="Arial" w:hAnsi="Arial" w:cs="Arial"/>
          <w:bCs/>
          <w:sz w:val="22"/>
          <w:szCs w:val="22"/>
          <w:lang w:val="en-IN"/>
        </w:rPr>
        <w:t xml:space="preserve"> process of opening </w:t>
      </w:r>
      <w:r w:rsidR="00171254">
        <w:rPr>
          <w:rFonts w:ascii="Arial" w:hAnsi="Arial" w:cs="Arial"/>
          <w:bCs/>
          <w:sz w:val="22"/>
          <w:szCs w:val="22"/>
          <w:lang w:val="en-IN"/>
        </w:rPr>
        <w:t>an</w:t>
      </w:r>
      <w:r w:rsidR="00552DC4">
        <w:rPr>
          <w:rFonts w:ascii="Arial" w:hAnsi="Arial" w:cs="Arial"/>
          <w:bCs/>
          <w:sz w:val="22"/>
          <w:szCs w:val="22"/>
          <w:lang w:val="en-IN"/>
        </w:rPr>
        <w:t xml:space="preserve"> </w:t>
      </w:r>
      <w:r w:rsidR="007139AF">
        <w:rPr>
          <w:rFonts w:ascii="Arial" w:hAnsi="Arial" w:cs="Arial"/>
          <w:bCs/>
          <w:sz w:val="22"/>
          <w:szCs w:val="22"/>
          <w:lang w:val="en-IN"/>
        </w:rPr>
        <w:t>online</w:t>
      </w:r>
      <w:r w:rsidR="00913674">
        <w:rPr>
          <w:rFonts w:ascii="Arial" w:hAnsi="Arial" w:cs="Arial"/>
          <w:bCs/>
          <w:sz w:val="22"/>
          <w:szCs w:val="22"/>
          <w:lang w:val="en-IN"/>
        </w:rPr>
        <w:t xml:space="preserve"> savings bank account.</w:t>
      </w:r>
      <w:r w:rsidR="00BE1EFD">
        <w:rPr>
          <w:rFonts w:ascii="Arial" w:hAnsi="Arial" w:cs="Arial"/>
          <w:bCs/>
          <w:sz w:val="22"/>
          <w:szCs w:val="22"/>
          <w:lang w:val="en-IN"/>
        </w:rPr>
        <w:t xml:space="preserve"> What are its features</w:t>
      </w:r>
      <w:r w:rsidR="006F4053">
        <w:rPr>
          <w:rFonts w:ascii="Arial" w:hAnsi="Arial" w:cs="Arial"/>
          <w:bCs/>
          <w:sz w:val="22"/>
          <w:szCs w:val="22"/>
          <w:lang w:val="en-IN"/>
        </w:rPr>
        <w:t>?</w:t>
      </w:r>
    </w:p>
    <w:p w14:paraId="3DB80E7F" w14:textId="3E3057CE" w:rsidR="001163D6" w:rsidRPr="00B422A0" w:rsidRDefault="00401659" w:rsidP="00B422A0">
      <w:pPr>
        <w:pStyle w:val="ListParagraph"/>
        <w:numPr>
          <w:ilvl w:val="0"/>
          <w:numId w:val="1"/>
        </w:numPr>
        <w:tabs>
          <w:tab w:val="center" w:pos="4680"/>
          <w:tab w:val="left" w:pos="6643"/>
        </w:tabs>
        <w:jc w:val="both"/>
        <w:rPr>
          <w:rFonts w:ascii="Arial" w:hAnsi="Arial" w:cs="Arial"/>
          <w:bCs/>
          <w:sz w:val="22"/>
          <w:szCs w:val="22"/>
        </w:rPr>
      </w:pPr>
      <w:r w:rsidRPr="00401659">
        <w:rPr>
          <w:rFonts w:ascii="Arial" w:hAnsi="Arial" w:cs="Arial"/>
          <w:bCs/>
          <w:sz w:val="22"/>
          <w:szCs w:val="22"/>
          <w:lang w:val="en-IN"/>
        </w:rPr>
        <w:t>Elucidate the functions of commercial banks?</w:t>
      </w:r>
    </w:p>
    <w:p w14:paraId="5FA54A88" w14:textId="77777777" w:rsidR="00B422A0" w:rsidRPr="00B422A0" w:rsidRDefault="00B422A0" w:rsidP="00B422A0">
      <w:pPr>
        <w:pStyle w:val="ListParagraph"/>
        <w:tabs>
          <w:tab w:val="center" w:pos="4680"/>
          <w:tab w:val="left" w:pos="6643"/>
        </w:tabs>
        <w:jc w:val="both"/>
        <w:rPr>
          <w:rFonts w:ascii="Arial" w:hAnsi="Arial" w:cs="Arial"/>
          <w:bCs/>
          <w:sz w:val="22"/>
          <w:szCs w:val="22"/>
        </w:rPr>
      </w:pPr>
    </w:p>
    <w:p w14:paraId="599C1615" w14:textId="47E1D513" w:rsidR="00AD656D" w:rsidRPr="009A4105" w:rsidRDefault="00AD656D" w:rsidP="00AD656D">
      <w:pPr>
        <w:jc w:val="center"/>
        <w:rPr>
          <w:rFonts w:ascii="Arial" w:hAnsi="Arial" w:cs="Arial"/>
          <w:b/>
          <w:sz w:val="24"/>
          <w:szCs w:val="24"/>
        </w:rPr>
      </w:pPr>
      <w:r w:rsidRPr="009A4105">
        <w:rPr>
          <w:rFonts w:ascii="Arial" w:hAnsi="Arial" w:cs="Arial"/>
          <w:b/>
          <w:sz w:val="24"/>
          <w:szCs w:val="24"/>
        </w:rPr>
        <w:t>Section D</w:t>
      </w:r>
    </w:p>
    <w:p w14:paraId="54081B10" w14:textId="3EA73170" w:rsidR="00AD656D" w:rsidRPr="009A4105" w:rsidRDefault="00AD656D" w:rsidP="00AD656D">
      <w:pPr>
        <w:rPr>
          <w:rFonts w:ascii="Arial" w:hAnsi="Arial" w:cs="Arial"/>
          <w:b/>
          <w:sz w:val="24"/>
          <w:szCs w:val="24"/>
        </w:rPr>
      </w:pPr>
      <w:r w:rsidRPr="009A4105">
        <w:rPr>
          <w:rFonts w:ascii="Arial" w:hAnsi="Arial" w:cs="Arial"/>
          <w:b/>
          <w:sz w:val="24"/>
          <w:szCs w:val="24"/>
        </w:rPr>
        <w:t>I</w:t>
      </w:r>
      <w:r w:rsidR="00AC6482">
        <w:rPr>
          <w:rFonts w:ascii="Arial" w:hAnsi="Arial" w:cs="Arial"/>
          <w:b/>
          <w:sz w:val="24"/>
          <w:szCs w:val="24"/>
        </w:rPr>
        <w:t>V</w:t>
      </w:r>
      <w:r w:rsidRPr="009A4105">
        <w:rPr>
          <w:rFonts w:ascii="Arial" w:hAnsi="Arial" w:cs="Arial"/>
          <w:b/>
          <w:sz w:val="24"/>
          <w:szCs w:val="24"/>
        </w:rPr>
        <w:t xml:space="preserve">.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ab/>
      </w:r>
      <w:r w:rsidRPr="009A4105">
        <w:rPr>
          <w:rFonts w:ascii="Arial" w:hAnsi="Arial" w:cs="Arial"/>
          <w:b/>
          <w:sz w:val="24"/>
          <w:szCs w:val="24"/>
        </w:rPr>
        <w:t>(15marks)</w:t>
      </w:r>
    </w:p>
    <w:p w14:paraId="55EF552F" w14:textId="77777777" w:rsidR="00607D83" w:rsidRPr="00695EE1" w:rsidRDefault="00607D83" w:rsidP="006B5B48">
      <w:pPr>
        <w:pStyle w:val="ListParagraph"/>
        <w:numPr>
          <w:ilvl w:val="0"/>
          <w:numId w:val="1"/>
        </w:numPr>
        <w:jc w:val="both"/>
        <w:rPr>
          <w:rFonts w:ascii="Arial" w:hAnsi="Arial" w:cs="Arial"/>
          <w:sz w:val="22"/>
          <w:szCs w:val="22"/>
        </w:rPr>
      </w:pPr>
      <w:r w:rsidRPr="00695EE1">
        <w:rPr>
          <w:rFonts w:ascii="Arial" w:hAnsi="Arial" w:cs="Arial"/>
          <w:sz w:val="22"/>
          <w:szCs w:val="22"/>
          <w:lang w:val="en-IN"/>
        </w:rPr>
        <w:t xml:space="preserve">Previously Banking was a time-consuming process. Customers had to keep a track of transactions or banking history through physical documents. However, digitalization has now allowed everyone to experience paperless banking. The technological expansion has been a major driving force behind the growth of the banking sector in India. With increasing customer expectations, banks developed innovative products and services to ensure customer satisfaction. Digitalization has redefined banking operations, products and services. Customers can perform transactions smoothly with </w:t>
      </w:r>
      <w:r w:rsidRPr="00695EE1">
        <w:rPr>
          <w:rFonts w:ascii="Arial" w:hAnsi="Arial" w:cs="Arial"/>
          <w:sz w:val="22"/>
          <w:szCs w:val="22"/>
          <w:lang w:val="en-IN"/>
        </w:rPr>
        <w:lastRenderedPageBreak/>
        <w:t>higher speed, accuracy, and convenience. It has modified the way banks connect with their customers. The year 2020 highlighted the dire need to adapt to digital technologies across all sectors as soon as possible</w:t>
      </w:r>
      <w:r>
        <w:rPr>
          <w:rFonts w:ascii="Arial" w:hAnsi="Arial" w:cs="Arial"/>
          <w:sz w:val="22"/>
          <w:szCs w:val="22"/>
          <w:lang w:val="en-IN"/>
        </w:rPr>
        <w:t>.</w:t>
      </w:r>
    </w:p>
    <w:p w14:paraId="59A3D652" w14:textId="77777777" w:rsidR="00607D83" w:rsidRDefault="00607D83" w:rsidP="006B5B48">
      <w:pPr>
        <w:pStyle w:val="ListParagraph"/>
        <w:jc w:val="both"/>
        <w:rPr>
          <w:rFonts w:ascii="Arial" w:hAnsi="Arial" w:cs="Arial"/>
          <w:sz w:val="22"/>
          <w:szCs w:val="22"/>
          <w:lang w:val="en-IN"/>
        </w:rPr>
      </w:pPr>
      <w:r w:rsidRPr="00695EE1">
        <w:rPr>
          <w:rFonts w:ascii="Arial" w:hAnsi="Arial" w:cs="Arial"/>
          <w:sz w:val="22"/>
          <w:szCs w:val="22"/>
          <w:lang w:val="en-IN"/>
        </w:rPr>
        <w:t>Digital banking is the computerization of traditional banking services. It enables the bank’s customers to access banking products and use banking services via an online/electronic platform. It is the digitalization of all banking operations</w:t>
      </w:r>
      <w:r>
        <w:rPr>
          <w:rFonts w:ascii="Arial" w:hAnsi="Arial" w:cs="Arial"/>
          <w:sz w:val="22"/>
          <w:szCs w:val="22"/>
          <w:lang w:val="en-IN"/>
        </w:rPr>
        <w:t xml:space="preserve"> </w:t>
      </w:r>
      <w:r w:rsidRPr="00695EE1">
        <w:rPr>
          <w:rFonts w:ascii="Arial" w:hAnsi="Arial" w:cs="Arial"/>
          <w:sz w:val="22"/>
          <w:szCs w:val="22"/>
          <w:lang w:val="en-IN"/>
        </w:rPr>
        <w:t xml:space="preserve">to substitute the bank’s physical presence, eliminating the customer’s need to visit the branch. Digital Banking Includes Activities Like: </w:t>
      </w:r>
    </w:p>
    <w:p w14:paraId="7D61F75B"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Cash deposits, withdrawals, and transfers </w:t>
      </w:r>
    </w:p>
    <w:p w14:paraId="325B49A8"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Bill Payments </w:t>
      </w:r>
    </w:p>
    <w:p w14:paraId="73258593"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Account management and services </w:t>
      </w:r>
    </w:p>
    <w:p w14:paraId="0182468D"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Applying for financial products </w:t>
      </w:r>
    </w:p>
    <w:p w14:paraId="7DD9434B"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Loan Management </w:t>
      </w:r>
    </w:p>
    <w:p w14:paraId="12F79DAB"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xml:space="preserve">• Portfolio Management </w:t>
      </w:r>
    </w:p>
    <w:p w14:paraId="40686D15" w14:textId="77777777" w:rsidR="00607D83" w:rsidRDefault="00607D83" w:rsidP="00607D83">
      <w:pPr>
        <w:pStyle w:val="ListParagraph"/>
        <w:rPr>
          <w:rFonts w:ascii="Arial" w:hAnsi="Arial" w:cs="Arial"/>
          <w:sz w:val="22"/>
          <w:szCs w:val="22"/>
          <w:lang w:val="en-IN"/>
        </w:rPr>
      </w:pPr>
      <w:r w:rsidRPr="00695EE1">
        <w:rPr>
          <w:rFonts w:ascii="Arial" w:hAnsi="Arial" w:cs="Arial"/>
          <w:sz w:val="22"/>
          <w:szCs w:val="22"/>
          <w:lang w:val="en-IN"/>
        </w:rPr>
        <w:t>• Investment in financial services</w:t>
      </w:r>
    </w:p>
    <w:p w14:paraId="012D8ECE" w14:textId="77777777" w:rsidR="00607D83" w:rsidRPr="00695EE1" w:rsidRDefault="00607D83" w:rsidP="00607D83">
      <w:pPr>
        <w:pStyle w:val="ListParagraph"/>
        <w:rPr>
          <w:rFonts w:ascii="Arial" w:hAnsi="Arial" w:cs="Arial"/>
          <w:sz w:val="22"/>
          <w:szCs w:val="22"/>
        </w:rPr>
      </w:pPr>
    </w:p>
    <w:p w14:paraId="4BCC35F3" w14:textId="5854B54A" w:rsidR="00607D83" w:rsidRPr="005F47C9" w:rsidRDefault="00607D83" w:rsidP="00607D83">
      <w:pPr>
        <w:pStyle w:val="ListParagraph"/>
        <w:numPr>
          <w:ilvl w:val="0"/>
          <w:numId w:val="4"/>
        </w:numPr>
        <w:rPr>
          <w:rFonts w:ascii="Arial" w:hAnsi="Arial" w:cs="Arial"/>
          <w:sz w:val="22"/>
          <w:szCs w:val="22"/>
        </w:rPr>
      </w:pPr>
      <w:r w:rsidRPr="005F47C9">
        <w:rPr>
          <w:rFonts w:ascii="Arial" w:hAnsi="Arial" w:cs="Arial"/>
          <w:sz w:val="22"/>
          <w:szCs w:val="22"/>
        </w:rPr>
        <w:t>Banking in the digital world: a choice or a necessity?</w:t>
      </w:r>
      <w:r>
        <w:rPr>
          <w:rFonts w:ascii="Arial" w:hAnsi="Arial" w:cs="Arial"/>
          <w:sz w:val="22"/>
          <w:szCs w:val="22"/>
        </w:rPr>
        <w:t xml:space="preserve"> (</w:t>
      </w:r>
      <w:r w:rsidR="00DA78AD">
        <w:rPr>
          <w:rFonts w:ascii="Arial" w:hAnsi="Arial" w:cs="Arial"/>
          <w:sz w:val="22"/>
          <w:szCs w:val="22"/>
        </w:rPr>
        <w:t>7</w:t>
      </w:r>
      <w:r>
        <w:rPr>
          <w:rFonts w:ascii="Arial" w:hAnsi="Arial" w:cs="Arial"/>
          <w:sz w:val="22"/>
          <w:szCs w:val="22"/>
        </w:rPr>
        <w:t xml:space="preserve"> Marks)</w:t>
      </w:r>
    </w:p>
    <w:p w14:paraId="743E7F32" w14:textId="1BFEB951" w:rsidR="00607D83" w:rsidRPr="005F47C9" w:rsidRDefault="00607D83" w:rsidP="00607D83">
      <w:pPr>
        <w:pStyle w:val="ListParagraph"/>
        <w:numPr>
          <w:ilvl w:val="0"/>
          <w:numId w:val="4"/>
        </w:numPr>
        <w:rPr>
          <w:rFonts w:ascii="Arial" w:hAnsi="Arial" w:cs="Arial"/>
          <w:sz w:val="22"/>
          <w:szCs w:val="22"/>
        </w:rPr>
      </w:pPr>
      <w:r w:rsidRPr="005F47C9">
        <w:rPr>
          <w:rFonts w:ascii="Arial" w:hAnsi="Arial" w:cs="Arial"/>
          <w:sz w:val="22"/>
          <w:szCs w:val="22"/>
        </w:rPr>
        <w:t>What are</w:t>
      </w:r>
      <w:r w:rsidR="00DD31C6">
        <w:rPr>
          <w:rFonts w:ascii="Arial" w:hAnsi="Arial" w:cs="Arial"/>
          <w:sz w:val="22"/>
          <w:szCs w:val="22"/>
        </w:rPr>
        <w:t xml:space="preserve"> </w:t>
      </w:r>
      <w:r w:rsidR="008318B1">
        <w:rPr>
          <w:rFonts w:ascii="Arial" w:hAnsi="Arial" w:cs="Arial"/>
          <w:sz w:val="22"/>
          <w:szCs w:val="22"/>
        </w:rPr>
        <w:t xml:space="preserve">the </w:t>
      </w:r>
      <w:r w:rsidR="008318B1" w:rsidRPr="005F47C9">
        <w:rPr>
          <w:rFonts w:ascii="Arial" w:hAnsi="Arial" w:cs="Arial"/>
          <w:sz w:val="22"/>
          <w:szCs w:val="22"/>
        </w:rPr>
        <w:t>recent</w:t>
      </w:r>
      <w:r w:rsidRPr="005F47C9">
        <w:rPr>
          <w:rFonts w:ascii="Arial" w:hAnsi="Arial" w:cs="Arial"/>
          <w:sz w:val="22"/>
          <w:szCs w:val="22"/>
        </w:rPr>
        <w:t xml:space="preserve"> trends in the banking industry?</w:t>
      </w:r>
      <w:r>
        <w:rPr>
          <w:rFonts w:ascii="Arial" w:hAnsi="Arial" w:cs="Arial"/>
          <w:sz w:val="22"/>
          <w:szCs w:val="22"/>
        </w:rPr>
        <w:t xml:space="preserve"> (</w:t>
      </w:r>
      <w:r w:rsidR="00DA78AD">
        <w:rPr>
          <w:rFonts w:ascii="Arial" w:hAnsi="Arial" w:cs="Arial"/>
          <w:sz w:val="22"/>
          <w:szCs w:val="22"/>
        </w:rPr>
        <w:t>8</w:t>
      </w:r>
      <w:r>
        <w:rPr>
          <w:rFonts w:ascii="Arial" w:hAnsi="Arial" w:cs="Arial"/>
          <w:sz w:val="22"/>
          <w:szCs w:val="22"/>
        </w:rPr>
        <w:t xml:space="preserve"> Marks)</w:t>
      </w:r>
    </w:p>
    <w:p w14:paraId="43DA9410" w14:textId="77777777" w:rsidR="00DA3869" w:rsidRDefault="00DA3869"/>
    <w:sectPr w:rsidR="00DA3869" w:rsidSect="00AD656D">
      <w:type w:val="continuous"/>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97CA3"/>
    <w:multiLevelType w:val="hybridMultilevel"/>
    <w:tmpl w:val="7BB8E678"/>
    <w:lvl w:ilvl="0" w:tplc="04090019">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nsid w:val="52A251DC"/>
    <w:multiLevelType w:val="hybridMultilevel"/>
    <w:tmpl w:val="3E084C9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793F2611"/>
    <w:multiLevelType w:val="hybridMultilevel"/>
    <w:tmpl w:val="7C10D23A"/>
    <w:lvl w:ilvl="0" w:tplc="A0B617AC">
      <w:start w:val="1"/>
      <w:numFmt w:val="upperLetter"/>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1N7Y0NTA2MzI2tTBT0lEKTi0uzszPAykwqwUAFgm+kCwAAAA="/>
  </w:docVars>
  <w:rsids>
    <w:rsidRoot w:val="00AD656D"/>
    <w:rsid w:val="000150B5"/>
    <w:rsid w:val="00027076"/>
    <w:rsid w:val="00047A4A"/>
    <w:rsid w:val="00052293"/>
    <w:rsid w:val="0007501A"/>
    <w:rsid w:val="000A0AB1"/>
    <w:rsid w:val="001022BC"/>
    <w:rsid w:val="001163D6"/>
    <w:rsid w:val="0014001E"/>
    <w:rsid w:val="00171254"/>
    <w:rsid w:val="00176994"/>
    <w:rsid w:val="001E701E"/>
    <w:rsid w:val="001F2408"/>
    <w:rsid w:val="002649E3"/>
    <w:rsid w:val="00286DA1"/>
    <w:rsid w:val="002B2A30"/>
    <w:rsid w:val="002C23FA"/>
    <w:rsid w:val="002D2647"/>
    <w:rsid w:val="00346616"/>
    <w:rsid w:val="003810B4"/>
    <w:rsid w:val="00390129"/>
    <w:rsid w:val="00401659"/>
    <w:rsid w:val="00421E79"/>
    <w:rsid w:val="004A5345"/>
    <w:rsid w:val="004B122A"/>
    <w:rsid w:val="004B3DEA"/>
    <w:rsid w:val="004D4479"/>
    <w:rsid w:val="004E4A68"/>
    <w:rsid w:val="00520C79"/>
    <w:rsid w:val="005213EF"/>
    <w:rsid w:val="0052192F"/>
    <w:rsid w:val="00552DC4"/>
    <w:rsid w:val="0058040C"/>
    <w:rsid w:val="005B4288"/>
    <w:rsid w:val="005C4B0B"/>
    <w:rsid w:val="005E0506"/>
    <w:rsid w:val="00607D83"/>
    <w:rsid w:val="0061395F"/>
    <w:rsid w:val="00650651"/>
    <w:rsid w:val="00685765"/>
    <w:rsid w:val="00685F43"/>
    <w:rsid w:val="006A3149"/>
    <w:rsid w:val="006B5B48"/>
    <w:rsid w:val="006D769D"/>
    <w:rsid w:val="006F3448"/>
    <w:rsid w:val="006F4053"/>
    <w:rsid w:val="00710836"/>
    <w:rsid w:val="007139AF"/>
    <w:rsid w:val="0071426B"/>
    <w:rsid w:val="00720155"/>
    <w:rsid w:val="00747416"/>
    <w:rsid w:val="007A79D9"/>
    <w:rsid w:val="00802F2F"/>
    <w:rsid w:val="0081711F"/>
    <w:rsid w:val="008318B1"/>
    <w:rsid w:val="00856EE0"/>
    <w:rsid w:val="0087438A"/>
    <w:rsid w:val="008A5D90"/>
    <w:rsid w:val="008A699F"/>
    <w:rsid w:val="008E6D86"/>
    <w:rsid w:val="00913674"/>
    <w:rsid w:val="00960FE8"/>
    <w:rsid w:val="00970279"/>
    <w:rsid w:val="009831E3"/>
    <w:rsid w:val="009A67A0"/>
    <w:rsid w:val="009B6B5A"/>
    <w:rsid w:val="009C1C98"/>
    <w:rsid w:val="009C703B"/>
    <w:rsid w:val="00A304FF"/>
    <w:rsid w:val="00A90966"/>
    <w:rsid w:val="00AC6482"/>
    <w:rsid w:val="00AD656D"/>
    <w:rsid w:val="00B04E23"/>
    <w:rsid w:val="00B27BA1"/>
    <w:rsid w:val="00B422A0"/>
    <w:rsid w:val="00BB302B"/>
    <w:rsid w:val="00BC721A"/>
    <w:rsid w:val="00BD33F9"/>
    <w:rsid w:val="00BE1EFD"/>
    <w:rsid w:val="00BF347B"/>
    <w:rsid w:val="00C740EC"/>
    <w:rsid w:val="00CA2E2E"/>
    <w:rsid w:val="00CA77F2"/>
    <w:rsid w:val="00CE5E38"/>
    <w:rsid w:val="00D22C52"/>
    <w:rsid w:val="00D5629A"/>
    <w:rsid w:val="00DA3377"/>
    <w:rsid w:val="00DA3869"/>
    <w:rsid w:val="00DA78AD"/>
    <w:rsid w:val="00DB0302"/>
    <w:rsid w:val="00DD31C6"/>
    <w:rsid w:val="00E40A66"/>
    <w:rsid w:val="00E51799"/>
    <w:rsid w:val="00EA79A7"/>
    <w:rsid w:val="00F0743C"/>
    <w:rsid w:val="00F11226"/>
    <w:rsid w:val="00F233F5"/>
    <w:rsid w:val="00F636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BFB1"/>
  <w15:chartTrackingRefBased/>
  <w15:docId w15:val="{AB41FBDB-1196-490F-BE55-5CE2D670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56D"/>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656D"/>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AD656D"/>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AD656D"/>
    <w:pPr>
      <w:spacing w:after="0" w:line="240" w:lineRule="auto"/>
      <w:ind w:left="720"/>
      <w:contextualSpacing/>
    </w:pPr>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PRUTHVI  KASHYAP GURUMURTHY</dc:creator>
  <cp:keywords/>
  <dc:description/>
  <cp:lastModifiedBy>LIBDL-13</cp:lastModifiedBy>
  <cp:revision>165</cp:revision>
  <dcterms:created xsi:type="dcterms:W3CDTF">2021-12-28T07:43:00Z</dcterms:created>
  <dcterms:modified xsi:type="dcterms:W3CDTF">2022-07-06T06:33:00Z</dcterms:modified>
</cp:coreProperties>
</file>