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2D" w:rsidRPr="00AC4D8C" w:rsidRDefault="00FB3F2D" w:rsidP="00AC4D8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</w:pPr>
      <w:r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 xml:space="preserve">ST. JOSEPH’S COLLEGE (AUTONOMOUS) </w:t>
      </w:r>
    </w:p>
    <w:p w:rsidR="00FB3F2D" w:rsidRPr="00AC4D8C" w:rsidRDefault="007176D7" w:rsidP="00AC4D8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</w:pPr>
      <w:r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>End</w:t>
      </w:r>
      <w:r w:rsidR="00FB3F2D"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 xml:space="preserve"> Semester Examination</w:t>
      </w:r>
      <w:r w:rsidR="00A9327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 xml:space="preserve"> - </w:t>
      </w:r>
      <w:r w:rsidR="00C41620"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>APRIL</w:t>
      </w:r>
      <w:r w:rsidR="00FB3F2D"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>2017</w:t>
      </w:r>
    </w:p>
    <w:p w:rsidR="00FB3F2D" w:rsidRPr="00AC4D8C" w:rsidRDefault="00FB3F2D" w:rsidP="00AC4D8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</w:pPr>
      <w:r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>MA ENGLISH - II Semester</w:t>
      </w:r>
    </w:p>
    <w:p w:rsidR="00FB3F2D" w:rsidRPr="00AC4D8C" w:rsidRDefault="00A96F8F" w:rsidP="00AC4D8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</w:pPr>
      <w:r w:rsidRPr="007E5CA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>EN 8</w:t>
      </w:r>
      <w:r w:rsidR="00FB3F2D" w:rsidRPr="007E5CA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>514</w:t>
      </w:r>
      <w:r w:rsidR="00FB3F2D"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 xml:space="preserve">: </w:t>
      </w:r>
      <w:r w:rsidR="000A56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>Reading a</w:t>
      </w:r>
      <w:r w:rsidR="000A56A0"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 xml:space="preserve">nd Writing </w:t>
      </w:r>
      <w:r w:rsidR="00FB3F2D"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>II</w:t>
      </w:r>
    </w:p>
    <w:p w:rsidR="00912427" w:rsidRPr="00AC4D8C" w:rsidRDefault="00FB3F2D" w:rsidP="00AC4D8C">
      <w:pPr>
        <w:shd w:val="clear" w:color="auto" w:fill="FFFFFF"/>
        <w:spacing w:before="24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</w:pPr>
      <w:r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>TIME:</w:t>
      </w:r>
      <w:r w:rsidR="00D94EB0"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 xml:space="preserve"> </w:t>
      </w:r>
      <w:r w:rsidR="00C1520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 xml:space="preserve"> 2 1/2</w:t>
      </w:r>
      <w:r w:rsidR="007176D7"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 xml:space="preserve"> hours</w:t>
      </w:r>
      <w:r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ab/>
      </w:r>
      <w:r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ab/>
      </w:r>
      <w:r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ab/>
      </w:r>
      <w:r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ab/>
      </w:r>
      <w:r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ab/>
      </w:r>
      <w:r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ab/>
        <w:t xml:space="preserve">           </w:t>
      </w:r>
      <w:r w:rsidR="009652B3"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 xml:space="preserve">   </w:t>
      </w:r>
      <w:r w:rsidR="001314F6"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 xml:space="preserve">           </w:t>
      </w:r>
      <w:r w:rsidR="009652B3"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 xml:space="preserve">    </w:t>
      </w:r>
      <w:r w:rsidR="007176D7" w:rsidRPr="00AC4D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>MARKS: 70</w:t>
      </w:r>
    </w:p>
    <w:p w:rsidR="00D93472" w:rsidRPr="00AC4D8C" w:rsidRDefault="00314ACC" w:rsidP="0023777D">
      <w:pPr>
        <w:spacing w:before="240" w:line="240" w:lineRule="auto"/>
        <w:ind w:left="284" w:hanging="568"/>
        <w:rPr>
          <w:rFonts w:ascii="Arial" w:hAnsi="Arial" w:cs="Arial"/>
          <w:b/>
          <w:sz w:val="24"/>
          <w:szCs w:val="24"/>
        </w:rPr>
      </w:pPr>
      <w:r w:rsidRPr="00AC4D8C">
        <w:rPr>
          <w:rFonts w:ascii="Arial" w:hAnsi="Arial" w:cs="Arial"/>
          <w:b/>
          <w:sz w:val="24"/>
          <w:szCs w:val="24"/>
        </w:rPr>
        <w:t>I.</w:t>
      </w:r>
      <w:r w:rsidR="00FB3F2D" w:rsidRPr="00AC4D8C">
        <w:rPr>
          <w:rFonts w:ascii="Arial" w:hAnsi="Arial" w:cs="Arial"/>
          <w:b/>
          <w:sz w:val="24"/>
          <w:szCs w:val="24"/>
        </w:rPr>
        <w:t xml:space="preserve">  A</w:t>
      </w:r>
      <w:r w:rsidR="00D93472" w:rsidRPr="00AC4D8C">
        <w:rPr>
          <w:rFonts w:ascii="Arial" w:hAnsi="Arial" w:cs="Arial"/>
          <w:b/>
          <w:sz w:val="24"/>
          <w:szCs w:val="24"/>
        </w:rPr>
        <w:t xml:space="preserve">nswer </w:t>
      </w:r>
      <w:r w:rsidR="007176D7" w:rsidRPr="00AC4D8C">
        <w:rPr>
          <w:rFonts w:ascii="Arial" w:hAnsi="Arial" w:cs="Arial"/>
          <w:b/>
          <w:sz w:val="24"/>
          <w:szCs w:val="24"/>
        </w:rPr>
        <w:t>ANY TWO</w:t>
      </w:r>
      <w:r w:rsidR="004F2F67" w:rsidRPr="00AC4D8C">
        <w:rPr>
          <w:rFonts w:ascii="Arial" w:hAnsi="Arial" w:cs="Arial"/>
          <w:b/>
          <w:sz w:val="24"/>
          <w:szCs w:val="24"/>
        </w:rPr>
        <w:t xml:space="preserve"> of </w:t>
      </w:r>
      <w:r w:rsidR="00D93472" w:rsidRPr="00AC4D8C">
        <w:rPr>
          <w:rFonts w:ascii="Arial" w:hAnsi="Arial" w:cs="Arial"/>
          <w:b/>
          <w:sz w:val="24"/>
          <w:szCs w:val="24"/>
        </w:rPr>
        <w:t>the following question</w:t>
      </w:r>
      <w:r w:rsidR="00192147" w:rsidRPr="00AC4D8C">
        <w:rPr>
          <w:rFonts w:ascii="Arial" w:hAnsi="Arial" w:cs="Arial"/>
          <w:b/>
          <w:sz w:val="24"/>
          <w:szCs w:val="24"/>
        </w:rPr>
        <w:t>s</w:t>
      </w:r>
      <w:r w:rsidRPr="00AC4D8C">
        <w:rPr>
          <w:rFonts w:ascii="Arial" w:hAnsi="Arial" w:cs="Arial"/>
          <w:b/>
          <w:sz w:val="24"/>
          <w:szCs w:val="24"/>
        </w:rPr>
        <w:t xml:space="preserve">:      </w:t>
      </w:r>
      <w:r w:rsidR="004F2F67" w:rsidRPr="00AC4D8C">
        <w:rPr>
          <w:rFonts w:ascii="Arial" w:hAnsi="Arial" w:cs="Arial"/>
          <w:b/>
          <w:sz w:val="24"/>
          <w:szCs w:val="24"/>
        </w:rPr>
        <w:t xml:space="preserve">                      </w:t>
      </w:r>
      <w:r w:rsidR="00192147" w:rsidRPr="00AC4D8C">
        <w:rPr>
          <w:rFonts w:ascii="Arial" w:hAnsi="Arial" w:cs="Arial"/>
          <w:b/>
          <w:sz w:val="24"/>
          <w:szCs w:val="24"/>
        </w:rPr>
        <w:t xml:space="preserve">      </w:t>
      </w:r>
      <w:r w:rsidR="004F2F67" w:rsidRPr="00AC4D8C">
        <w:rPr>
          <w:rFonts w:ascii="Arial" w:hAnsi="Arial" w:cs="Arial"/>
          <w:b/>
          <w:sz w:val="24"/>
          <w:szCs w:val="24"/>
        </w:rPr>
        <w:t xml:space="preserve"> </w:t>
      </w:r>
      <w:r w:rsidR="00B26C40" w:rsidRPr="00AC4D8C">
        <w:rPr>
          <w:rFonts w:ascii="Arial" w:hAnsi="Arial" w:cs="Arial"/>
          <w:b/>
          <w:sz w:val="24"/>
          <w:szCs w:val="24"/>
        </w:rPr>
        <w:t xml:space="preserve">  </w:t>
      </w:r>
      <w:r w:rsidR="004F2F67" w:rsidRPr="00AC4D8C">
        <w:rPr>
          <w:rFonts w:ascii="Arial" w:hAnsi="Arial" w:cs="Arial"/>
          <w:b/>
          <w:sz w:val="24"/>
          <w:szCs w:val="24"/>
        </w:rPr>
        <w:t xml:space="preserve">  </w:t>
      </w:r>
      <w:r w:rsidR="00B26C40" w:rsidRPr="00AC4D8C">
        <w:rPr>
          <w:rFonts w:ascii="Arial" w:hAnsi="Arial" w:cs="Arial"/>
          <w:b/>
          <w:sz w:val="24"/>
          <w:szCs w:val="24"/>
        </w:rPr>
        <w:t xml:space="preserve">  (2x15=30) </w:t>
      </w:r>
      <w:r w:rsidR="00192147" w:rsidRPr="00AC4D8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="004F2F67" w:rsidRPr="00AC4D8C">
        <w:rPr>
          <w:rFonts w:ascii="Arial" w:hAnsi="Arial" w:cs="Arial"/>
          <w:b/>
          <w:sz w:val="24"/>
          <w:szCs w:val="24"/>
        </w:rPr>
        <w:t xml:space="preserve">        </w:t>
      </w:r>
    </w:p>
    <w:p w:rsidR="00A926AB" w:rsidRDefault="0023777D" w:rsidP="00A926AB">
      <w:pPr>
        <w:pStyle w:val="ListParagraph"/>
        <w:numPr>
          <w:ilvl w:val="0"/>
          <w:numId w:val="9"/>
        </w:num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F3529C">
        <w:rPr>
          <w:rFonts w:ascii="Arial" w:hAnsi="Arial" w:cs="Arial"/>
          <w:sz w:val="24"/>
          <w:szCs w:val="24"/>
        </w:rPr>
        <w:t>The key difference between structuralism and post structur</w:t>
      </w:r>
      <w:r>
        <w:rPr>
          <w:rFonts w:ascii="Arial" w:hAnsi="Arial" w:cs="Arial"/>
          <w:sz w:val="24"/>
          <w:szCs w:val="24"/>
        </w:rPr>
        <w:t>alism is located in the latter's more radical extension of Saussurean linguistic theory. Comment.</w:t>
      </w:r>
    </w:p>
    <w:p w:rsidR="00912427" w:rsidRPr="00A926AB" w:rsidRDefault="00912427" w:rsidP="00912427">
      <w:pPr>
        <w:pStyle w:val="ListParagraph"/>
        <w:spacing w:before="240" w:line="276" w:lineRule="auto"/>
        <w:ind w:left="436"/>
        <w:jc w:val="both"/>
        <w:rPr>
          <w:rFonts w:ascii="Arial" w:hAnsi="Arial" w:cs="Arial"/>
          <w:sz w:val="24"/>
          <w:szCs w:val="24"/>
        </w:rPr>
      </w:pPr>
    </w:p>
    <w:p w:rsidR="00E01DA3" w:rsidRDefault="00E01DA3" w:rsidP="00E01D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E01DA3">
        <w:rPr>
          <w:rFonts w:ascii="Arial" w:hAnsi="Arial" w:cs="Arial"/>
          <w:sz w:val="24"/>
          <w:szCs w:val="24"/>
          <w:lang w:eastAsia="en-IN"/>
        </w:rPr>
        <w:t>T</w:t>
      </w:r>
      <w:r>
        <w:rPr>
          <w:rFonts w:ascii="Arial" w:hAnsi="Arial" w:cs="Arial"/>
          <w:sz w:val="24"/>
          <w:szCs w:val="24"/>
          <w:lang w:eastAsia="en-IN"/>
        </w:rPr>
        <w:t xml:space="preserve">race the major concerns of feminist literary theory during the three waves of feminism. What do you think would be the emerging concerns of feminist literary theory in a hyper digitised age?  </w:t>
      </w:r>
    </w:p>
    <w:p w:rsidR="008706B6" w:rsidRDefault="008706B6" w:rsidP="008706B6">
      <w:pPr>
        <w:pStyle w:val="ListParagraph"/>
        <w:spacing w:line="276" w:lineRule="auto"/>
        <w:ind w:left="436"/>
        <w:jc w:val="both"/>
        <w:rPr>
          <w:rFonts w:ascii="Arial" w:hAnsi="Arial" w:cs="Arial"/>
          <w:sz w:val="24"/>
          <w:szCs w:val="24"/>
          <w:lang w:eastAsia="en-IN"/>
        </w:rPr>
      </w:pPr>
    </w:p>
    <w:p w:rsidR="00F3529C" w:rsidRDefault="00342E1D" w:rsidP="00A926AB">
      <w:pPr>
        <w:pStyle w:val="ListParagraph"/>
        <w:numPr>
          <w:ilvl w:val="0"/>
          <w:numId w:val="9"/>
        </w:num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35908" w:rsidRPr="00AC4D8C">
        <w:rPr>
          <w:rFonts w:ascii="Arial" w:hAnsi="Arial" w:cs="Arial"/>
          <w:sz w:val="24"/>
          <w:szCs w:val="24"/>
        </w:rPr>
        <w:t>s a way of interpreti</w:t>
      </w:r>
      <w:r w:rsidR="008706B6">
        <w:rPr>
          <w:rFonts w:ascii="Arial" w:hAnsi="Arial" w:cs="Arial"/>
          <w:sz w:val="24"/>
          <w:szCs w:val="24"/>
        </w:rPr>
        <w:t>ng both texts and their worlds</w:t>
      </w:r>
      <w:r>
        <w:rPr>
          <w:rFonts w:ascii="Arial" w:hAnsi="Arial" w:cs="Arial"/>
          <w:sz w:val="24"/>
          <w:szCs w:val="24"/>
        </w:rPr>
        <w:t>, is</w:t>
      </w:r>
      <w:r w:rsidRPr="00AC4D8C">
        <w:rPr>
          <w:rFonts w:ascii="Arial" w:hAnsi="Arial" w:cs="Arial"/>
          <w:sz w:val="24"/>
          <w:szCs w:val="24"/>
        </w:rPr>
        <w:t xml:space="preserve"> ‘writ</w:t>
      </w:r>
      <w:r>
        <w:rPr>
          <w:rFonts w:ascii="Arial" w:hAnsi="Arial" w:cs="Arial"/>
          <w:sz w:val="24"/>
          <w:szCs w:val="24"/>
        </w:rPr>
        <w:t xml:space="preserve">ing’, academic or otherwise, </w:t>
      </w:r>
      <w:r w:rsidRPr="00AC4D8C">
        <w:rPr>
          <w:rFonts w:ascii="Arial" w:hAnsi="Arial" w:cs="Arial"/>
          <w:sz w:val="24"/>
          <w:szCs w:val="24"/>
        </w:rPr>
        <w:t>comp</w:t>
      </w:r>
      <w:r>
        <w:rPr>
          <w:rFonts w:ascii="Arial" w:hAnsi="Arial" w:cs="Arial"/>
          <w:sz w:val="24"/>
          <w:szCs w:val="24"/>
        </w:rPr>
        <w:t xml:space="preserve">letely dependent on ‘reading’? </w:t>
      </w:r>
      <w:r w:rsidR="008706B6">
        <w:rPr>
          <w:rFonts w:ascii="Arial" w:hAnsi="Arial" w:cs="Arial"/>
          <w:sz w:val="24"/>
          <w:szCs w:val="24"/>
        </w:rPr>
        <w:t xml:space="preserve"> </w:t>
      </w:r>
      <w:r w:rsidR="00C35908" w:rsidRPr="00AC4D8C">
        <w:rPr>
          <w:rFonts w:ascii="Arial" w:hAnsi="Arial" w:cs="Arial"/>
          <w:sz w:val="24"/>
          <w:szCs w:val="24"/>
        </w:rPr>
        <w:t>O</w:t>
      </w:r>
      <w:r w:rsidR="008706B6">
        <w:rPr>
          <w:rFonts w:ascii="Arial" w:hAnsi="Arial" w:cs="Arial"/>
          <w:sz w:val="24"/>
          <w:szCs w:val="24"/>
        </w:rPr>
        <w:t>r, are ‘reading’ and ‘writing’</w:t>
      </w:r>
      <w:r w:rsidR="00C35908" w:rsidRPr="00AC4D8C">
        <w:rPr>
          <w:rFonts w:ascii="Arial" w:hAnsi="Arial" w:cs="Arial"/>
          <w:sz w:val="24"/>
          <w:szCs w:val="24"/>
        </w:rPr>
        <w:t xml:space="preserve"> two different and separate processes, one belonging to ‘audience reception’ and th</w:t>
      </w:r>
      <w:r>
        <w:rPr>
          <w:rFonts w:ascii="Arial" w:hAnsi="Arial" w:cs="Arial"/>
          <w:sz w:val="24"/>
          <w:szCs w:val="24"/>
        </w:rPr>
        <w:t xml:space="preserve">e other, to ‘writer production’? </w:t>
      </w:r>
      <w:r w:rsidR="00C35908" w:rsidRPr="00AC4D8C">
        <w:rPr>
          <w:rFonts w:ascii="Arial" w:hAnsi="Arial" w:cs="Arial"/>
          <w:sz w:val="24"/>
          <w:szCs w:val="24"/>
        </w:rPr>
        <w:t xml:space="preserve"> </w:t>
      </w:r>
      <w:r w:rsidR="002B590A" w:rsidRPr="00AC4D8C">
        <w:rPr>
          <w:rFonts w:ascii="Arial" w:hAnsi="Arial" w:cs="Arial"/>
          <w:sz w:val="24"/>
          <w:szCs w:val="24"/>
        </w:rPr>
        <w:t xml:space="preserve">Which stance do you privilege? Justify your point </w:t>
      </w:r>
      <w:r w:rsidR="00A5501E" w:rsidRPr="00AC4D8C">
        <w:rPr>
          <w:rFonts w:ascii="Arial" w:hAnsi="Arial" w:cs="Arial"/>
          <w:sz w:val="24"/>
          <w:szCs w:val="24"/>
        </w:rPr>
        <w:t>o</w:t>
      </w:r>
      <w:r w:rsidR="002B590A" w:rsidRPr="00AC4D8C">
        <w:rPr>
          <w:rFonts w:ascii="Arial" w:hAnsi="Arial" w:cs="Arial"/>
          <w:sz w:val="24"/>
          <w:szCs w:val="24"/>
        </w:rPr>
        <w:t>f view using suitable illustrations from your reading.</w:t>
      </w:r>
    </w:p>
    <w:p w:rsidR="00912427" w:rsidRDefault="00912427" w:rsidP="00912427">
      <w:pPr>
        <w:pStyle w:val="ListParagraph"/>
        <w:spacing w:before="240" w:line="276" w:lineRule="auto"/>
        <w:ind w:left="436"/>
        <w:jc w:val="both"/>
        <w:rPr>
          <w:rFonts w:ascii="Arial" w:hAnsi="Arial" w:cs="Arial"/>
          <w:sz w:val="24"/>
          <w:szCs w:val="24"/>
        </w:rPr>
      </w:pPr>
    </w:p>
    <w:p w:rsidR="00B37F3E" w:rsidRPr="00F3529C" w:rsidRDefault="00314ACC" w:rsidP="00F3529C">
      <w:pPr>
        <w:spacing w:line="240" w:lineRule="auto"/>
        <w:ind w:left="-284"/>
        <w:jc w:val="both"/>
        <w:rPr>
          <w:rFonts w:ascii="Arial" w:hAnsi="Arial" w:cs="Arial"/>
          <w:szCs w:val="24"/>
          <w:lang w:eastAsia="en-IN"/>
        </w:rPr>
      </w:pPr>
      <w:r w:rsidRPr="00F3529C">
        <w:rPr>
          <w:rFonts w:ascii="Arial" w:hAnsi="Arial" w:cs="Arial"/>
          <w:b/>
          <w:sz w:val="24"/>
          <w:szCs w:val="24"/>
          <w:lang w:eastAsia="en-IN"/>
        </w:rPr>
        <w:t>II.</w:t>
      </w:r>
      <w:r w:rsidR="00B26C40" w:rsidRPr="00F3529C">
        <w:rPr>
          <w:rFonts w:ascii="Arial" w:hAnsi="Arial" w:cs="Arial"/>
          <w:b/>
          <w:sz w:val="24"/>
          <w:szCs w:val="24"/>
          <w:lang w:eastAsia="en-IN"/>
        </w:rPr>
        <w:t xml:space="preserve"> Answer ANY THREE</w:t>
      </w:r>
      <w:r w:rsidR="007176D7" w:rsidRPr="00F3529C">
        <w:rPr>
          <w:rFonts w:ascii="Arial" w:hAnsi="Arial" w:cs="Arial"/>
          <w:b/>
          <w:sz w:val="24"/>
          <w:szCs w:val="24"/>
          <w:lang w:eastAsia="en-IN"/>
        </w:rPr>
        <w:t xml:space="preserve"> </w:t>
      </w:r>
      <w:r w:rsidRPr="00F3529C">
        <w:rPr>
          <w:rFonts w:ascii="Arial" w:hAnsi="Arial" w:cs="Arial"/>
          <w:b/>
          <w:sz w:val="24"/>
          <w:szCs w:val="24"/>
          <w:lang w:eastAsia="en-IN"/>
        </w:rPr>
        <w:t>of the following</w:t>
      </w:r>
      <w:r w:rsidR="00F93643" w:rsidRPr="00F3529C">
        <w:rPr>
          <w:rFonts w:ascii="Arial" w:hAnsi="Arial" w:cs="Arial"/>
          <w:b/>
          <w:sz w:val="24"/>
          <w:szCs w:val="24"/>
          <w:lang w:eastAsia="en-IN"/>
        </w:rPr>
        <w:t xml:space="preserve"> questions</w:t>
      </w:r>
      <w:r w:rsidRPr="00F3529C">
        <w:rPr>
          <w:rFonts w:ascii="Arial" w:hAnsi="Arial" w:cs="Arial"/>
          <w:b/>
          <w:sz w:val="24"/>
          <w:szCs w:val="24"/>
          <w:lang w:eastAsia="en-IN"/>
        </w:rPr>
        <w:t xml:space="preserve">:   </w:t>
      </w:r>
      <w:r w:rsidR="00B37F3E" w:rsidRPr="00F3529C">
        <w:rPr>
          <w:rFonts w:ascii="Arial" w:hAnsi="Arial" w:cs="Arial"/>
          <w:b/>
          <w:sz w:val="24"/>
          <w:szCs w:val="24"/>
          <w:lang w:eastAsia="en-IN"/>
        </w:rPr>
        <w:t xml:space="preserve">   </w:t>
      </w:r>
      <w:r w:rsidRPr="00F3529C">
        <w:rPr>
          <w:rFonts w:ascii="Arial" w:hAnsi="Arial" w:cs="Arial"/>
          <w:b/>
          <w:sz w:val="24"/>
          <w:szCs w:val="24"/>
          <w:lang w:eastAsia="en-IN"/>
        </w:rPr>
        <w:t xml:space="preserve"> </w:t>
      </w:r>
      <w:r w:rsidR="00D93472" w:rsidRPr="00F3529C">
        <w:rPr>
          <w:rFonts w:ascii="Arial" w:hAnsi="Arial" w:cs="Arial"/>
          <w:b/>
          <w:sz w:val="24"/>
          <w:szCs w:val="24"/>
          <w:lang w:eastAsia="en-IN"/>
        </w:rPr>
        <w:t xml:space="preserve">            </w:t>
      </w:r>
      <w:r w:rsidR="007176D7" w:rsidRPr="00F3529C">
        <w:rPr>
          <w:rFonts w:ascii="Arial" w:hAnsi="Arial" w:cs="Arial"/>
          <w:b/>
          <w:sz w:val="24"/>
          <w:szCs w:val="24"/>
          <w:lang w:eastAsia="en-IN"/>
        </w:rPr>
        <w:t xml:space="preserve">  </w:t>
      </w:r>
      <w:r w:rsidR="00B26C40" w:rsidRPr="00F3529C">
        <w:rPr>
          <w:rFonts w:ascii="Arial" w:hAnsi="Arial" w:cs="Arial"/>
          <w:b/>
          <w:sz w:val="24"/>
          <w:szCs w:val="24"/>
          <w:lang w:eastAsia="en-IN"/>
        </w:rPr>
        <w:t xml:space="preserve">           </w:t>
      </w:r>
      <w:r w:rsidR="007176D7" w:rsidRPr="00F3529C">
        <w:rPr>
          <w:rFonts w:ascii="Arial" w:hAnsi="Arial" w:cs="Arial"/>
          <w:b/>
          <w:sz w:val="24"/>
          <w:szCs w:val="24"/>
          <w:lang w:eastAsia="en-IN"/>
        </w:rPr>
        <w:t xml:space="preserve">  </w:t>
      </w:r>
      <w:r w:rsidR="00F93643" w:rsidRPr="00F3529C">
        <w:rPr>
          <w:rFonts w:ascii="Arial" w:hAnsi="Arial" w:cs="Arial"/>
          <w:b/>
          <w:sz w:val="24"/>
          <w:szCs w:val="24"/>
          <w:lang w:eastAsia="en-IN"/>
        </w:rPr>
        <w:t xml:space="preserve">  </w:t>
      </w:r>
      <w:r w:rsidR="007176D7" w:rsidRPr="00F3529C">
        <w:rPr>
          <w:rFonts w:ascii="Arial" w:hAnsi="Arial" w:cs="Arial"/>
          <w:b/>
          <w:sz w:val="24"/>
          <w:szCs w:val="24"/>
          <w:lang w:eastAsia="en-IN"/>
        </w:rPr>
        <w:t xml:space="preserve"> </w:t>
      </w:r>
      <w:r w:rsidR="00B26C40" w:rsidRPr="00F3529C">
        <w:rPr>
          <w:rFonts w:ascii="Arial" w:hAnsi="Arial" w:cs="Arial"/>
          <w:b/>
          <w:sz w:val="24"/>
          <w:szCs w:val="24"/>
          <w:lang w:eastAsia="en-IN"/>
        </w:rPr>
        <w:t>(3x10=3</w:t>
      </w:r>
      <w:r w:rsidR="007176D7" w:rsidRPr="00F3529C">
        <w:rPr>
          <w:rFonts w:ascii="Arial" w:hAnsi="Arial" w:cs="Arial"/>
          <w:b/>
          <w:sz w:val="24"/>
          <w:szCs w:val="24"/>
          <w:lang w:eastAsia="en-IN"/>
        </w:rPr>
        <w:t>0</w:t>
      </w:r>
      <w:r w:rsidR="00B37F3E" w:rsidRPr="00F3529C">
        <w:rPr>
          <w:rFonts w:ascii="Arial" w:hAnsi="Arial" w:cs="Arial"/>
          <w:b/>
          <w:sz w:val="24"/>
          <w:szCs w:val="24"/>
          <w:lang w:eastAsia="en-IN"/>
        </w:rPr>
        <w:t xml:space="preserve">)   </w:t>
      </w:r>
      <w:r w:rsidR="00B37F3E" w:rsidRPr="00F3529C">
        <w:rPr>
          <w:rFonts w:ascii="Arial" w:hAnsi="Arial" w:cs="Arial"/>
          <w:szCs w:val="24"/>
          <w:lang w:eastAsia="en-IN"/>
        </w:rPr>
        <w:t xml:space="preserve"> </w:t>
      </w:r>
      <w:r w:rsidRPr="00F3529C">
        <w:rPr>
          <w:rFonts w:ascii="Arial" w:hAnsi="Arial" w:cs="Arial"/>
          <w:b/>
          <w:sz w:val="24"/>
          <w:szCs w:val="24"/>
          <w:lang w:eastAsia="en-IN"/>
        </w:rPr>
        <w:t xml:space="preserve">                       </w:t>
      </w:r>
    </w:p>
    <w:p w:rsidR="00342E1D" w:rsidRDefault="00342E1D" w:rsidP="00342E1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AC4D8C">
        <w:rPr>
          <w:rFonts w:ascii="Arial" w:hAnsi="Arial" w:cs="Arial"/>
          <w:sz w:val="24"/>
          <w:szCs w:val="24"/>
          <w:lang w:eastAsia="en-IN"/>
        </w:rPr>
        <w:t xml:space="preserve">Comment on how caste and gender converge to form ideologies of oppression and suppression. Using your reading illustrate how this convergence unfolds in literary and non- literary texts. </w:t>
      </w:r>
    </w:p>
    <w:p w:rsidR="00342E1D" w:rsidRDefault="00342E1D" w:rsidP="00342E1D">
      <w:pPr>
        <w:pStyle w:val="ListParagraph"/>
        <w:spacing w:line="276" w:lineRule="auto"/>
        <w:ind w:left="436"/>
        <w:jc w:val="both"/>
        <w:rPr>
          <w:rFonts w:ascii="Arial" w:hAnsi="Arial" w:cs="Arial"/>
          <w:sz w:val="24"/>
          <w:szCs w:val="24"/>
          <w:lang w:eastAsia="en-IN"/>
        </w:rPr>
      </w:pPr>
    </w:p>
    <w:p w:rsidR="008706B6" w:rsidRDefault="007F3E3B" w:rsidP="008706B6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AC4D8C">
        <w:rPr>
          <w:rFonts w:ascii="Arial" w:hAnsi="Arial" w:cs="Arial"/>
          <w:sz w:val="24"/>
          <w:szCs w:val="24"/>
          <w:lang w:eastAsia="en-IN"/>
        </w:rPr>
        <w:t xml:space="preserve">Explain the similarities and differences between the two critical strategies of ‘cultural materialism’ and ‘new historicism’. Comment on each one’s value for </w:t>
      </w:r>
      <w:r w:rsidRPr="00D009E1">
        <w:rPr>
          <w:rFonts w:ascii="Arial" w:hAnsi="Arial" w:cs="Arial"/>
          <w:sz w:val="24"/>
          <w:szCs w:val="24"/>
          <w:lang w:eastAsia="en-IN"/>
        </w:rPr>
        <w:t xml:space="preserve">literary and cultural studies today. </w:t>
      </w:r>
    </w:p>
    <w:p w:rsidR="008706B6" w:rsidRDefault="008706B6" w:rsidP="008706B6">
      <w:pPr>
        <w:pStyle w:val="ListParagraph"/>
        <w:spacing w:line="276" w:lineRule="auto"/>
        <w:ind w:left="436"/>
        <w:jc w:val="both"/>
        <w:rPr>
          <w:rFonts w:ascii="Arial" w:hAnsi="Arial" w:cs="Arial"/>
          <w:sz w:val="24"/>
          <w:szCs w:val="24"/>
          <w:lang w:eastAsia="en-IN"/>
        </w:rPr>
      </w:pPr>
    </w:p>
    <w:p w:rsidR="00342E1D" w:rsidRDefault="008706B6" w:rsidP="00342E1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</w:rPr>
        <w:t>“</w:t>
      </w:r>
      <w:r w:rsidR="00E01DA3" w:rsidRPr="008706B6">
        <w:rPr>
          <w:rFonts w:ascii="Arial" w:hAnsi="Arial" w:cs="Arial"/>
          <w:sz w:val="24"/>
          <w:szCs w:val="24"/>
        </w:rPr>
        <w:t xml:space="preserve">I was trained in the ‘50s as a New Critic. I </w:t>
      </w:r>
      <w:r w:rsidR="00E01DA3" w:rsidRPr="007E5CA1">
        <w:rPr>
          <w:rFonts w:ascii="Arial" w:hAnsi="Arial" w:cs="Arial"/>
          <w:sz w:val="24"/>
        </w:rPr>
        <w:t>remember what literature was like before the New Critics, when people stood up and talked about Shelley's soul and such things.</w:t>
      </w:r>
      <w:r w:rsidRPr="007E5CA1">
        <w:rPr>
          <w:rFonts w:ascii="Arial" w:hAnsi="Arial" w:cs="Arial"/>
          <w:sz w:val="24"/>
        </w:rPr>
        <w:t xml:space="preserve">” </w:t>
      </w:r>
      <w:r w:rsidRPr="007E5CA1">
        <w:rPr>
          <w:rFonts w:ascii="Arial" w:hAnsi="Arial" w:cs="Arial"/>
          <w:sz w:val="24"/>
          <w:szCs w:val="24"/>
          <w:lang w:eastAsia="en-IN"/>
        </w:rPr>
        <w:t>Explain Clifford Geertz’s st</w:t>
      </w:r>
      <w:r>
        <w:rPr>
          <w:rFonts w:ascii="Arial" w:hAnsi="Arial" w:cs="Arial"/>
          <w:sz w:val="24"/>
          <w:szCs w:val="24"/>
          <w:lang w:eastAsia="en-IN"/>
        </w:rPr>
        <w:t xml:space="preserve">atement with reference to your readings on New Criticism. </w:t>
      </w:r>
    </w:p>
    <w:p w:rsidR="00342E1D" w:rsidRPr="00342E1D" w:rsidRDefault="00342E1D" w:rsidP="00342E1D">
      <w:pPr>
        <w:pStyle w:val="ListParagraph"/>
        <w:spacing w:line="276" w:lineRule="auto"/>
        <w:ind w:left="436"/>
        <w:jc w:val="both"/>
        <w:rPr>
          <w:rFonts w:ascii="Arial" w:hAnsi="Arial" w:cs="Arial"/>
          <w:sz w:val="24"/>
          <w:szCs w:val="24"/>
          <w:lang w:eastAsia="en-IN"/>
        </w:rPr>
      </w:pPr>
    </w:p>
    <w:p w:rsidR="00E01DA3" w:rsidRDefault="00E01DA3" w:rsidP="00E01DA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AC4D8C">
        <w:rPr>
          <w:rFonts w:ascii="Arial" w:hAnsi="Arial" w:cs="Arial"/>
          <w:sz w:val="24"/>
          <w:szCs w:val="24"/>
          <w:lang w:eastAsia="en-IN"/>
        </w:rPr>
        <w:t xml:space="preserve">All texts are ultimately ‘intertextual’ in nature. Explain the above proposition using the readings that you have done in this semester </w:t>
      </w:r>
    </w:p>
    <w:p w:rsidR="00342E1D" w:rsidRDefault="00342E1D" w:rsidP="00342E1D">
      <w:pPr>
        <w:pStyle w:val="ListParagraph"/>
        <w:spacing w:line="276" w:lineRule="auto"/>
        <w:ind w:left="436"/>
        <w:jc w:val="both"/>
        <w:rPr>
          <w:rFonts w:ascii="Arial" w:hAnsi="Arial" w:cs="Arial"/>
          <w:sz w:val="24"/>
          <w:szCs w:val="24"/>
          <w:lang w:eastAsia="en-IN"/>
        </w:rPr>
      </w:pPr>
    </w:p>
    <w:p w:rsidR="007E5CA1" w:rsidRDefault="007E5CA1" w:rsidP="007E5CA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IN"/>
        </w:rPr>
        <w:t>Based on your reading, elucidate t</w:t>
      </w:r>
      <w:r w:rsidR="00342E1D">
        <w:rPr>
          <w:rFonts w:ascii="Arial" w:hAnsi="Arial" w:cs="Arial"/>
          <w:sz w:val="24"/>
          <w:szCs w:val="24"/>
          <w:lang w:eastAsia="en-IN"/>
        </w:rPr>
        <w:t xml:space="preserve">he </w:t>
      </w:r>
      <w:r>
        <w:rPr>
          <w:rFonts w:ascii="Arial" w:hAnsi="Arial" w:cs="Arial"/>
          <w:sz w:val="24"/>
          <w:szCs w:val="24"/>
          <w:lang w:eastAsia="en-IN"/>
        </w:rPr>
        <w:t>similarities and differences between the ‘</w:t>
      </w:r>
      <w:r w:rsidR="00342E1D">
        <w:rPr>
          <w:rFonts w:ascii="Arial" w:hAnsi="Arial" w:cs="Arial"/>
          <w:sz w:val="24"/>
          <w:szCs w:val="24"/>
          <w:lang w:eastAsia="en-IN"/>
        </w:rPr>
        <w:t>personal essay</w:t>
      </w:r>
      <w:r>
        <w:rPr>
          <w:rFonts w:ascii="Arial" w:hAnsi="Arial" w:cs="Arial"/>
          <w:sz w:val="24"/>
          <w:szCs w:val="24"/>
          <w:lang w:eastAsia="en-IN"/>
        </w:rPr>
        <w:t>’ and</w:t>
      </w:r>
      <w:r w:rsidR="00342E1D">
        <w:rPr>
          <w:rFonts w:ascii="Arial" w:hAnsi="Arial" w:cs="Arial"/>
          <w:sz w:val="24"/>
          <w:szCs w:val="24"/>
          <w:lang w:eastAsia="en-IN"/>
        </w:rPr>
        <w:t xml:space="preserve"> the </w:t>
      </w:r>
      <w:r>
        <w:rPr>
          <w:rFonts w:ascii="Arial" w:hAnsi="Arial" w:cs="Arial"/>
          <w:sz w:val="24"/>
          <w:szCs w:val="24"/>
          <w:lang w:eastAsia="en-IN"/>
        </w:rPr>
        <w:t>‘</w:t>
      </w:r>
      <w:r w:rsidR="00342E1D">
        <w:rPr>
          <w:rFonts w:ascii="Arial" w:hAnsi="Arial" w:cs="Arial"/>
          <w:sz w:val="24"/>
          <w:szCs w:val="24"/>
          <w:lang w:eastAsia="en-IN"/>
        </w:rPr>
        <w:t>reflective essay</w:t>
      </w:r>
      <w:r>
        <w:rPr>
          <w:rFonts w:ascii="Arial" w:hAnsi="Arial" w:cs="Arial"/>
          <w:sz w:val="24"/>
          <w:szCs w:val="24"/>
          <w:lang w:eastAsia="en-IN"/>
        </w:rPr>
        <w:t>’.</w:t>
      </w:r>
      <w:r w:rsidR="00342E1D">
        <w:rPr>
          <w:rFonts w:ascii="Arial" w:hAnsi="Arial" w:cs="Arial"/>
          <w:sz w:val="24"/>
          <w:szCs w:val="24"/>
          <w:lang w:eastAsia="en-IN"/>
        </w:rPr>
        <w:t xml:space="preserve"> </w:t>
      </w:r>
    </w:p>
    <w:p w:rsidR="007E5CA1" w:rsidRPr="007E5CA1" w:rsidRDefault="007E5CA1" w:rsidP="007E5CA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C13E27" w:rsidRPr="00C13E27" w:rsidRDefault="00314ACC" w:rsidP="007E5CA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AC4D8C">
        <w:rPr>
          <w:rFonts w:ascii="Arial" w:hAnsi="Arial" w:cs="Arial"/>
          <w:b/>
          <w:sz w:val="24"/>
          <w:szCs w:val="24"/>
        </w:rPr>
        <w:lastRenderedPageBreak/>
        <w:t xml:space="preserve">III. </w:t>
      </w:r>
      <w:r w:rsidR="0098041A" w:rsidRPr="00AC4D8C">
        <w:rPr>
          <w:rFonts w:ascii="Arial" w:hAnsi="Arial" w:cs="Arial"/>
          <w:b/>
          <w:sz w:val="24"/>
          <w:szCs w:val="24"/>
        </w:rPr>
        <w:t xml:space="preserve">Respond to </w:t>
      </w:r>
      <w:r w:rsidR="00C13E27">
        <w:rPr>
          <w:rFonts w:ascii="Arial" w:hAnsi="Arial" w:cs="Arial"/>
          <w:b/>
          <w:sz w:val="24"/>
          <w:szCs w:val="24"/>
        </w:rPr>
        <w:t xml:space="preserve">following </w:t>
      </w:r>
      <w:r w:rsidR="00912427">
        <w:rPr>
          <w:rFonts w:ascii="Arial" w:hAnsi="Arial" w:cs="Arial"/>
          <w:b/>
          <w:sz w:val="24"/>
          <w:szCs w:val="24"/>
        </w:rPr>
        <w:t xml:space="preserve">poem using </w:t>
      </w:r>
      <w:r w:rsidR="00C13E27">
        <w:rPr>
          <w:rFonts w:ascii="Arial" w:hAnsi="Arial" w:cs="Arial"/>
          <w:b/>
          <w:sz w:val="24"/>
          <w:szCs w:val="24"/>
        </w:rPr>
        <w:t>one of the app</w:t>
      </w:r>
      <w:r w:rsidR="00912427">
        <w:rPr>
          <w:rFonts w:ascii="Arial" w:hAnsi="Arial" w:cs="Arial"/>
          <w:b/>
          <w:sz w:val="24"/>
          <w:szCs w:val="24"/>
        </w:rPr>
        <w:t>roaches you have studied</w:t>
      </w:r>
      <w:r w:rsidR="00C13E27">
        <w:rPr>
          <w:rFonts w:ascii="Arial" w:hAnsi="Arial" w:cs="Arial"/>
          <w:b/>
          <w:sz w:val="24"/>
          <w:szCs w:val="24"/>
        </w:rPr>
        <w:t xml:space="preserve"> this semester.</w:t>
      </w:r>
      <w:r w:rsidR="0098041A" w:rsidRPr="00AC4D8C">
        <w:rPr>
          <w:rFonts w:ascii="Arial" w:hAnsi="Arial" w:cs="Arial"/>
          <w:b/>
          <w:sz w:val="24"/>
          <w:szCs w:val="24"/>
        </w:rPr>
        <w:t xml:space="preserve"> </w:t>
      </w:r>
      <w:r w:rsidR="00C13E2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912427">
        <w:rPr>
          <w:rFonts w:ascii="Arial" w:hAnsi="Arial" w:cs="Arial"/>
          <w:b/>
          <w:sz w:val="24"/>
          <w:szCs w:val="24"/>
        </w:rPr>
        <w:t xml:space="preserve">       </w:t>
      </w:r>
      <w:r w:rsidR="00C13E27">
        <w:rPr>
          <w:rFonts w:ascii="Arial" w:hAnsi="Arial" w:cs="Arial"/>
          <w:b/>
          <w:sz w:val="24"/>
          <w:szCs w:val="24"/>
        </w:rPr>
        <w:t xml:space="preserve">  </w:t>
      </w:r>
      <w:r w:rsidR="00B26C40" w:rsidRPr="00AC4D8C">
        <w:rPr>
          <w:rFonts w:ascii="Arial" w:hAnsi="Arial" w:cs="Arial"/>
          <w:b/>
          <w:sz w:val="24"/>
          <w:szCs w:val="24"/>
        </w:rPr>
        <w:t>(1</w:t>
      </w:r>
      <w:r w:rsidR="007176D7" w:rsidRPr="00AC4D8C">
        <w:rPr>
          <w:rFonts w:ascii="Arial" w:hAnsi="Arial" w:cs="Arial"/>
          <w:b/>
          <w:sz w:val="24"/>
          <w:szCs w:val="24"/>
        </w:rPr>
        <w:t>0</w:t>
      </w:r>
      <w:r w:rsidR="00D30FFB" w:rsidRPr="00AC4D8C">
        <w:rPr>
          <w:rFonts w:ascii="Arial" w:hAnsi="Arial" w:cs="Arial"/>
          <w:b/>
          <w:sz w:val="24"/>
          <w:szCs w:val="24"/>
        </w:rPr>
        <w:t xml:space="preserve"> marks) </w:t>
      </w:r>
      <w:r w:rsidR="0098041A" w:rsidRPr="00AC4D8C">
        <w:rPr>
          <w:rFonts w:ascii="Arial" w:hAnsi="Arial" w:cs="Arial"/>
          <w:sz w:val="24"/>
          <w:szCs w:val="24"/>
        </w:rPr>
        <w:t xml:space="preserve">   </w:t>
      </w:r>
    </w:p>
    <w:p w:rsidR="00C13E27" w:rsidRPr="00C13E27" w:rsidRDefault="00C13E27" w:rsidP="00C13E27">
      <w:pPr>
        <w:spacing w:after="0" w:line="240" w:lineRule="auto"/>
        <w:jc w:val="center"/>
        <w:rPr>
          <w:rFonts w:ascii="Arial" w:hAnsi="Arial" w:cs="Arial"/>
        </w:rPr>
      </w:pPr>
      <w:r w:rsidRPr="00C13E27">
        <w:rPr>
          <w:rFonts w:ascii="Arial" w:hAnsi="Arial" w:cs="Arial"/>
        </w:rPr>
        <w:t xml:space="preserve">Lessons from a Mirror </w:t>
      </w:r>
    </w:p>
    <w:p w:rsidR="00C13E27" w:rsidRDefault="00C13E27" w:rsidP="00C13E27">
      <w:pPr>
        <w:spacing w:after="0" w:line="240" w:lineRule="auto"/>
        <w:jc w:val="center"/>
        <w:rPr>
          <w:rFonts w:ascii="Arial" w:hAnsi="Arial" w:cs="Arial"/>
        </w:rPr>
      </w:pPr>
      <w:r w:rsidRPr="00C13E27">
        <w:rPr>
          <w:rFonts w:ascii="Arial" w:hAnsi="Arial" w:cs="Arial"/>
        </w:rPr>
        <w:t>BY THYLIAS MOSS</w:t>
      </w:r>
    </w:p>
    <w:p w:rsidR="00C13E27" w:rsidRPr="00C13E27" w:rsidRDefault="00C13E27" w:rsidP="00C13E27">
      <w:pPr>
        <w:spacing w:after="0" w:line="240" w:lineRule="auto"/>
        <w:jc w:val="center"/>
        <w:rPr>
          <w:rFonts w:ascii="Arial" w:hAnsi="Arial" w:cs="Arial"/>
        </w:rPr>
      </w:pP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Snow White was nude at her wedding, she’s so white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the gown seemed to disappear when she put it on.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 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Put me beside her and the proximity is good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for a study of chiaroscuro</w:t>
      </w:r>
      <w:r w:rsidR="00912427">
        <w:rPr>
          <w:rStyle w:val="FootnoteReference"/>
          <w:rFonts w:ascii="Arial" w:hAnsi="Arial" w:cs="Arial"/>
        </w:rPr>
        <w:footnoteReference w:id="1"/>
      </w:r>
      <w:r w:rsidRPr="00C13E27">
        <w:rPr>
          <w:rFonts w:ascii="Arial" w:hAnsi="Arial" w:cs="Arial"/>
        </w:rPr>
        <w:t>, not much else.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 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Her name aggravates me most, as if I need to be told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what’s white and what isn’t.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 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Judging strictly by appearance there’s a future for me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forever at her heels, a shadow’s constant worship.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 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Is it fair for me to live that way, unable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to get off the ground?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 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Turning the tables isn’t fair unless they keep turning.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Then there’s the danger of Russian roulette</w:t>
      </w:r>
      <w:r w:rsidR="008E6526">
        <w:rPr>
          <w:rStyle w:val="FootnoteReference"/>
          <w:rFonts w:ascii="Arial" w:hAnsi="Arial" w:cs="Arial"/>
        </w:rPr>
        <w:footnoteReference w:id="2"/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 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and my disadvantage: nothing falls from the sky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to name me.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 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I am the empty space where the tooth was, that my tongue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rushes to fill because I can’t stand vacancies.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 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And it’s not enough. The penis just fills another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gap. And it’s not enough.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 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When you look at me,</w:t>
      </w:r>
    </w:p>
    <w:p w:rsidR="00C13E27" w:rsidRPr="00C13E27" w:rsidRDefault="00C13E27" w:rsidP="00C13E27">
      <w:pPr>
        <w:spacing w:after="0" w:line="240" w:lineRule="auto"/>
        <w:rPr>
          <w:rFonts w:ascii="Arial" w:hAnsi="Arial" w:cs="Arial"/>
        </w:rPr>
      </w:pPr>
      <w:r w:rsidRPr="00C13E27">
        <w:rPr>
          <w:rFonts w:ascii="Arial" w:hAnsi="Arial" w:cs="Arial"/>
        </w:rPr>
        <w:t>know that more than white is missing.</w:t>
      </w:r>
    </w:p>
    <w:p w:rsidR="0057356C" w:rsidRPr="00C13E27" w:rsidRDefault="0057356C" w:rsidP="00C13E27">
      <w:pPr>
        <w:spacing w:after="0" w:line="240" w:lineRule="auto"/>
        <w:ind w:left="76" w:hanging="360"/>
        <w:rPr>
          <w:rFonts w:ascii="Arial" w:hAnsi="Arial" w:cs="Arial"/>
          <w:b/>
          <w:sz w:val="24"/>
          <w:szCs w:val="24"/>
        </w:rPr>
      </w:pPr>
    </w:p>
    <w:p w:rsidR="0057356C" w:rsidRPr="00AC4D8C" w:rsidRDefault="0053666D" w:rsidP="00AC4D8C">
      <w:pPr>
        <w:pStyle w:val="ListParagraph"/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</w:t>
      </w:r>
      <w:r w:rsidR="00B82E33">
        <w:rPr>
          <w:rFonts w:ascii="Arial" w:hAnsi="Arial" w:cs="Arial"/>
          <w:sz w:val="24"/>
          <w:szCs w:val="24"/>
        </w:rPr>
        <w:t>---------------------------------</w:t>
      </w:r>
    </w:p>
    <w:p w:rsidR="00916A26" w:rsidRPr="00AC4D8C" w:rsidRDefault="00916A26" w:rsidP="007E7E3D">
      <w:pPr>
        <w:rPr>
          <w:rFonts w:ascii="Arial" w:hAnsi="Arial" w:cs="Arial"/>
          <w:b/>
          <w:sz w:val="24"/>
          <w:szCs w:val="24"/>
        </w:rPr>
      </w:pPr>
    </w:p>
    <w:p w:rsidR="00DC50E7" w:rsidRPr="00AC4D8C" w:rsidRDefault="00DC50E7" w:rsidP="00192147">
      <w:pPr>
        <w:pStyle w:val="ListParagraph"/>
        <w:ind w:left="284"/>
        <w:jc w:val="center"/>
        <w:rPr>
          <w:rFonts w:ascii="Arial" w:hAnsi="Arial" w:cs="Arial"/>
          <w:b/>
          <w:sz w:val="24"/>
          <w:szCs w:val="24"/>
        </w:rPr>
      </w:pPr>
    </w:p>
    <w:sectPr w:rsidR="00DC50E7" w:rsidRPr="00AC4D8C" w:rsidSect="00DC50E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C19" w:rsidRDefault="00045C19" w:rsidP="0053666D">
      <w:pPr>
        <w:spacing w:after="0" w:line="240" w:lineRule="auto"/>
      </w:pPr>
      <w:r>
        <w:separator/>
      </w:r>
    </w:p>
  </w:endnote>
  <w:endnote w:type="continuationSeparator" w:id="0">
    <w:p w:rsidR="00045C19" w:rsidRDefault="00045C19" w:rsidP="0053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14209"/>
      <w:docPartObj>
        <w:docPartGallery w:val="Page Numbers (Bottom of Page)"/>
        <w:docPartUnique/>
      </w:docPartObj>
    </w:sdtPr>
    <w:sdtEndPr/>
    <w:sdtContent>
      <w:p w:rsidR="0053666D" w:rsidRDefault="004E6F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3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666D" w:rsidRDefault="005366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C19" w:rsidRDefault="00045C19" w:rsidP="0053666D">
      <w:pPr>
        <w:spacing w:after="0" w:line="240" w:lineRule="auto"/>
      </w:pPr>
      <w:r>
        <w:separator/>
      </w:r>
    </w:p>
  </w:footnote>
  <w:footnote w:type="continuationSeparator" w:id="0">
    <w:p w:rsidR="00045C19" w:rsidRDefault="00045C19" w:rsidP="0053666D">
      <w:pPr>
        <w:spacing w:after="0" w:line="240" w:lineRule="auto"/>
      </w:pPr>
      <w:r>
        <w:continuationSeparator/>
      </w:r>
    </w:p>
  </w:footnote>
  <w:footnote w:id="1">
    <w:p w:rsidR="00912427" w:rsidRPr="008E6526" w:rsidRDefault="00912427">
      <w:pPr>
        <w:pStyle w:val="FootnoteText"/>
        <w:rPr>
          <w:rFonts w:cstheme="minorHAnsi"/>
          <w:lang w:val="en-US"/>
        </w:rPr>
      </w:pPr>
    </w:p>
  </w:footnote>
  <w:footnote w:id="2">
    <w:p w:rsidR="008E6526" w:rsidRPr="008E6526" w:rsidRDefault="008E6526">
      <w:pPr>
        <w:pStyle w:val="FootnoteText"/>
        <w:rPr>
          <w:lang w:val="en-US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508F0"/>
    <w:multiLevelType w:val="hybridMultilevel"/>
    <w:tmpl w:val="F6801000"/>
    <w:lvl w:ilvl="0" w:tplc="35D8E71E">
      <w:start w:val="1"/>
      <w:numFmt w:val="decimal"/>
      <w:lvlText w:val="%1."/>
      <w:lvlJc w:val="left"/>
      <w:pPr>
        <w:ind w:left="2685" w:hanging="360"/>
      </w:pPr>
      <w:rPr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3405" w:hanging="360"/>
      </w:pPr>
    </w:lvl>
    <w:lvl w:ilvl="2" w:tplc="4009001B" w:tentative="1">
      <w:start w:val="1"/>
      <w:numFmt w:val="lowerRoman"/>
      <w:lvlText w:val="%3."/>
      <w:lvlJc w:val="right"/>
      <w:pPr>
        <w:ind w:left="4125" w:hanging="180"/>
      </w:pPr>
    </w:lvl>
    <w:lvl w:ilvl="3" w:tplc="4009000F" w:tentative="1">
      <w:start w:val="1"/>
      <w:numFmt w:val="decimal"/>
      <w:lvlText w:val="%4."/>
      <w:lvlJc w:val="left"/>
      <w:pPr>
        <w:ind w:left="4845" w:hanging="360"/>
      </w:pPr>
    </w:lvl>
    <w:lvl w:ilvl="4" w:tplc="40090019" w:tentative="1">
      <w:start w:val="1"/>
      <w:numFmt w:val="lowerLetter"/>
      <w:lvlText w:val="%5."/>
      <w:lvlJc w:val="left"/>
      <w:pPr>
        <w:ind w:left="5565" w:hanging="360"/>
      </w:pPr>
    </w:lvl>
    <w:lvl w:ilvl="5" w:tplc="4009001B" w:tentative="1">
      <w:start w:val="1"/>
      <w:numFmt w:val="lowerRoman"/>
      <w:lvlText w:val="%6."/>
      <w:lvlJc w:val="right"/>
      <w:pPr>
        <w:ind w:left="6285" w:hanging="180"/>
      </w:pPr>
    </w:lvl>
    <w:lvl w:ilvl="6" w:tplc="4009000F" w:tentative="1">
      <w:start w:val="1"/>
      <w:numFmt w:val="decimal"/>
      <w:lvlText w:val="%7."/>
      <w:lvlJc w:val="left"/>
      <w:pPr>
        <w:ind w:left="7005" w:hanging="360"/>
      </w:pPr>
    </w:lvl>
    <w:lvl w:ilvl="7" w:tplc="40090019" w:tentative="1">
      <w:start w:val="1"/>
      <w:numFmt w:val="lowerLetter"/>
      <w:lvlText w:val="%8."/>
      <w:lvlJc w:val="left"/>
      <w:pPr>
        <w:ind w:left="7725" w:hanging="360"/>
      </w:pPr>
    </w:lvl>
    <w:lvl w:ilvl="8" w:tplc="40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">
    <w:nsid w:val="09EC6389"/>
    <w:multiLevelType w:val="hybridMultilevel"/>
    <w:tmpl w:val="0F0810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51E73"/>
    <w:multiLevelType w:val="hybridMultilevel"/>
    <w:tmpl w:val="9344FE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36799"/>
    <w:multiLevelType w:val="hybridMultilevel"/>
    <w:tmpl w:val="E0D01D8C"/>
    <w:lvl w:ilvl="0" w:tplc="E184448E">
      <w:start w:val="1"/>
      <w:numFmt w:val="decimal"/>
      <w:lvlText w:val="%1."/>
      <w:lvlJc w:val="left"/>
      <w:pPr>
        <w:ind w:left="555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471F2C63"/>
    <w:multiLevelType w:val="hybridMultilevel"/>
    <w:tmpl w:val="21BEE572"/>
    <w:lvl w:ilvl="0" w:tplc="F5845DEA">
      <w:start w:val="1"/>
      <w:numFmt w:val="decimal"/>
      <w:lvlText w:val="%1."/>
      <w:lvlJc w:val="left"/>
      <w:pPr>
        <w:ind w:left="436" w:hanging="360"/>
      </w:pPr>
      <w:rPr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7D2173B"/>
    <w:multiLevelType w:val="hybridMultilevel"/>
    <w:tmpl w:val="399A3B7C"/>
    <w:lvl w:ilvl="0" w:tplc="4009000F">
      <w:start w:val="1"/>
      <w:numFmt w:val="decimal"/>
      <w:lvlText w:val="%1."/>
      <w:lvlJc w:val="left"/>
      <w:pPr>
        <w:ind w:left="436" w:hanging="360"/>
      </w:p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50F87935"/>
    <w:multiLevelType w:val="hybridMultilevel"/>
    <w:tmpl w:val="714E2B24"/>
    <w:lvl w:ilvl="0" w:tplc="DB9ED8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4A37259"/>
    <w:multiLevelType w:val="hybridMultilevel"/>
    <w:tmpl w:val="22F461C0"/>
    <w:lvl w:ilvl="0" w:tplc="4009000F">
      <w:start w:val="1"/>
      <w:numFmt w:val="decimal"/>
      <w:lvlText w:val="%1."/>
      <w:lvlJc w:val="left"/>
      <w:pPr>
        <w:ind w:left="436" w:hanging="360"/>
      </w:p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89969E3"/>
    <w:multiLevelType w:val="hybridMultilevel"/>
    <w:tmpl w:val="85BCEB20"/>
    <w:lvl w:ilvl="0" w:tplc="BA76EF6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F2D"/>
    <w:rsid w:val="00010CDB"/>
    <w:rsid w:val="00014E90"/>
    <w:rsid w:val="000234FA"/>
    <w:rsid w:val="00045C19"/>
    <w:rsid w:val="00062356"/>
    <w:rsid w:val="000842A0"/>
    <w:rsid w:val="000A56A0"/>
    <w:rsid w:val="000E2531"/>
    <w:rsid w:val="001314F6"/>
    <w:rsid w:val="00150211"/>
    <w:rsid w:val="00192147"/>
    <w:rsid w:val="0023777D"/>
    <w:rsid w:val="00261A10"/>
    <w:rsid w:val="002B0775"/>
    <w:rsid w:val="002B590A"/>
    <w:rsid w:val="00314ACC"/>
    <w:rsid w:val="00342E1D"/>
    <w:rsid w:val="0039077C"/>
    <w:rsid w:val="003930BA"/>
    <w:rsid w:val="003A3931"/>
    <w:rsid w:val="004205F1"/>
    <w:rsid w:val="0045271F"/>
    <w:rsid w:val="00474AD5"/>
    <w:rsid w:val="00484E7C"/>
    <w:rsid w:val="004E6F8E"/>
    <w:rsid w:val="004F2F67"/>
    <w:rsid w:val="005178DF"/>
    <w:rsid w:val="0053666D"/>
    <w:rsid w:val="0054776B"/>
    <w:rsid w:val="0057356C"/>
    <w:rsid w:val="005B28EA"/>
    <w:rsid w:val="00670BF5"/>
    <w:rsid w:val="006860D2"/>
    <w:rsid w:val="006F59DB"/>
    <w:rsid w:val="007176D7"/>
    <w:rsid w:val="0075705E"/>
    <w:rsid w:val="007E5CA1"/>
    <w:rsid w:val="007E7E3D"/>
    <w:rsid w:val="007F3E3B"/>
    <w:rsid w:val="00830D13"/>
    <w:rsid w:val="00867F49"/>
    <w:rsid w:val="008706B6"/>
    <w:rsid w:val="008B3236"/>
    <w:rsid w:val="008E6526"/>
    <w:rsid w:val="008F36B7"/>
    <w:rsid w:val="00912427"/>
    <w:rsid w:val="00916A26"/>
    <w:rsid w:val="0093408C"/>
    <w:rsid w:val="009652B3"/>
    <w:rsid w:val="0098041A"/>
    <w:rsid w:val="009D11F0"/>
    <w:rsid w:val="00A14692"/>
    <w:rsid w:val="00A45AC0"/>
    <w:rsid w:val="00A5501E"/>
    <w:rsid w:val="00A926AB"/>
    <w:rsid w:val="00A93279"/>
    <w:rsid w:val="00A96F8F"/>
    <w:rsid w:val="00AC25DB"/>
    <w:rsid w:val="00AC4D8C"/>
    <w:rsid w:val="00B26C40"/>
    <w:rsid w:val="00B37F3E"/>
    <w:rsid w:val="00B46FBA"/>
    <w:rsid w:val="00B51989"/>
    <w:rsid w:val="00B82E33"/>
    <w:rsid w:val="00BC7566"/>
    <w:rsid w:val="00C13E27"/>
    <w:rsid w:val="00C15209"/>
    <w:rsid w:val="00C35908"/>
    <w:rsid w:val="00C35CDB"/>
    <w:rsid w:val="00C41620"/>
    <w:rsid w:val="00C51947"/>
    <w:rsid w:val="00C658D2"/>
    <w:rsid w:val="00C966D2"/>
    <w:rsid w:val="00D009E1"/>
    <w:rsid w:val="00D30FFB"/>
    <w:rsid w:val="00D93472"/>
    <w:rsid w:val="00D93DC1"/>
    <w:rsid w:val="00D94EB0"/>
    <w:rsid w:val="00DC50E7"/>
    <w:rsid w:val="00E01DA3"/>
    <w:rsid w:val="00ED2A59"/>
    <w:rsid w:val="00ED2DD3"/>
    <w:rsid w:val="00EE252E"/>
    <w:rsid w:val="00F02D3B"/>
    <w:rsid w:val="00F3529C"/>
    <w:rsid w:val="00F84418"/>
    <w:rsid w:val="00F935E1"/>
    <w:rsid w:val="00F93643"/>
    <w:rsid w:val="00FB3F2D"/>
    <w:rsid w:val="00F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D0F8C5-37AC-4504-8359-B2D809F7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F2D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C13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F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5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3529C"/>
  </w:style>
  <w:style w:type="character" w:styleId="Emphasis">
    <w:name w:val="Emphasis"/>
    <w:basedOn w:val="DefaultParagraphFont"/>
    <w:uiPriority w:val="20"/>
    <w:qFormat/>
    <w:rsid w:val="0057356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13E2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dg">
    <w:name w:val="hdg"/>
    <w:basedOn w:val="DefaultParagraphFont"/>
    <w:rsid w:val="00C13E27"/>
  </w:style>
  <w:style w:type="character" w:styleId="Hyperlink">
    <w:name w:val="Hyperlink"/>
    <w:basedOn w:val="DefaultParagraphFont"/>
    <w:uiPriority w:val="99"/>
    <w:unhideWhenUsed/>
    <w:rsid w:val="00C13E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36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66D"/>
  </w:style>
  <w:style w:type="paragraph" w:styleId="Footer">
    <w:name w:val="footer"/>
    <w:basedOn w:val="Normal"/>
    <w:link w:val="FooterChar"/>
    <w:uiPriority w:val="99"/>
    <w:unhideWhenUsed/>
    <w:rsid w:val="00536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66D"/>
  </w:style>
  <w:style w:type="paragraph" w:styleId="FootnoteText">
    <w:name w:val="footnote text"/>
    <w:basedOn w:val="Normal"/>
    <w:link w:val="FootnoteTextChar"/>
    <w:uiPriority w:val="99"/>
    <w:semiHidden/>
    <w:unhideWhenUsed/>
    <w:rsid w:val="009124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24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24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717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6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64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2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23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1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3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92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5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7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29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1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93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8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3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FF690-DD35-4C14-B884-787F5DBB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LIBDL-13</cp:lastModifiedBy>
  <cp:revision>45</cp:revision>
  <dcterms:created xsi:type="dcterms:W3CDTF">2017-01-21T07:26:00Z</dcterms:created>
  <dcterms:modified xsi:type="dcterms:W3CDTF">2022-06-16T08:14:00Z</dcterms:modified>
</cp:coreProperties>
</file>