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52EF" w14:textId="31C2CBB6" w:rsidR="00036178" w:rsidRDefault="00854BAC" w:rsidP="00036178">
      <w:pPr>
        <w:spacing w:line="259" w:lineRule="auto"/>
        <w:jc w:val="center"/>
        <w:rPr>
          <w:b/>
          <w:sz w:val="24"/>
          <w:szCs w:val="24"/>
        </w:rPr>
      </w:pPr>
      <w:r>
        <w:rPr>
          <w:noProof/>
        </w:rPr>
        <mc:AlternateContent>
          <mc:Choice Requires="wps">
            <w:drawing>
              <wp:anchor distT="0" distB="0" distL="114300" distR="114300" simplePos="0" relativeHeight="251661312" behindDoc="0" locked="0" layoutInCell="1" hidden="0" allowOverlap="1" wp14:anchorId="4C4FA6DD" wp14:editId="190DC449">
                <wp:simplePos x="0" y="0"/>
                <wp:positionH relativeFrom="column">
                  <wp:posOffset>4579620</wp:posOffset>
                </wp:positionH>
                <wp:positionV relativeFrom="paragraph">
                  <wp:posOffset>-667385</wp:posOffset>
                </wp:positionV>
                <wp:extent cx="1838325" cy="634885"/>
                <wp:effectExtent l="0" t="0" r="0" b="0"/>
                <wp:wrapNone/>
                <wp:docPr id="2" name="Rectangle 2"/>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99E9B9" w14:textId="402FDCB7" w:rsidR="00036178" w:rsidRPr="00854BAC" w:rsidRDefault="00036178" w:rsidP="00036178">
                            <w:pPr>
                              <w:spacing w:before="120" w:after="120" w:line="240" w:lineRule="auto"/>
                              <w:textDirection w:val="btLr"/>
                              <w:rPr>
                                <w:rFonts w:ascii="Times New Roman" w:hAnsi="Times New Roman" w:cs="Times New Roman"/>
                              </w:rPr>
                            </w:pPr>
                            <w:r w:rsidRPr="00854BAC">
                              <w:rPr>
                                <w:rFonts w:ascii="Times New Roman" w:eastAsia="Calibri" w:hAnsi="Times New Roman" w:cs="Times New Roman"/>
                                <w:color w:val="000000"/>
                              </w:rPr>
                              <w:t>Regist</w:t>
                            </w:r>
                            <w:r w:rsidR="00854BAC" w:rsidRPr="00854BAC">
                              <w:rPr>
                                <w:rFonts w:ascii="Times New Roman" w:eastAsia="Calibri" w:hAnsi="Times New Roman" w:cs="Times New Roman"/>
                                <w:color w:val="000000"/>
                              </w:rPr>
                              <w:t>er</w:t>
                            </w:r>
                            <w:r w:rsidRPr="00854BAC">
                              <w:rPr>
                                <w:rFonts w:ascii="Times New Roman" w:eastAsia="Calibri" w:hAnsi="Times New Roman" w:cs="Times New Roman"/>
                                <w:color w:val="000000"/>
                              </w:rPr>
                              <w:t xml:space="preserve"> Number:</w:t>
                            </w:r>
                          </w:p>
                          <w:p w14:paraId="16A85306" w14:textId="50403F21" w:rsidR="00036178" w:rsidRPr="00854BAC" w:rsidRDefault="00036178" w:rsidP="00036178">
                            <w:pPr>
                              <w:spacing w:before="120" w:after="120" w:line="240" w:lineRule="auto"/>
                              <w:textDirection w:val="btLr"/>
                              <w:rPr>
                                <w:rFonts w:ascii="Times New Roman" w:hAnsi="Times New Roman" w:cs="Times New Roman"/>
                              </w:rPr>
                            </w:pPr>
                            <w:r w:rsidRPr="00854BAC">
                              <w:rPr>
                                <w:rFonts w:ascii="Times New Roman" w:eastAsia="Calibri" w:hAnsi="Times New Roman" w:cs="Times New Roman"/>
                                <w:color w:val="000000"/>
                              </w:rPr>
                              <w:t xml:space="preserve">Date &amp; </w:t>
                            </w:r>
                            <w:r w:rsidR="00854BAC">
                              <w:rPr>
                                <w:rFonts w:ascii="Times New Roman" w:eastAsia="Calibri" w:hAnsi="Times New Roman" w:cs="Times New Roman"/>
                                <w:color w:val="000000"/>
                              </w:rPr>
                              <w:t>S</w:t>
                            </w:r>
                            <w:r w:rsidRPr="00854BAC">
                              <w:rPr>
                                <w:rFonts w:ascii="Times New Roman" w:eastAsia="Calibri" w:hAnsi="Times New Roman" w:cs="Times New Roman"/>
                                <w:color w:val="000000"/>
                              </w:rPr>
                              <w:t>ession:</w:t>
                            </w:r>
                          </w:p>
                        </w:txbxContent>
                      </wps:txbx>
                      <wps:bodyPr spcFirstLastPara="1" wrap="square" lIns="91425" tIns="45700" rIns="91425" bIns="45700" anchor="t" anchorCtr="0">
                        <a:noAutofit/>
                      </wps:bodyPr>
                    </wps:wsp>
                  </a:graphicData>
                </a:graphic>
              </wp:anchor>
            </w:drawing>
          </mc:Choice>
          <mc:Fallback>
            <w:pict>
              <v:rect w14:anchorId="4C4FA6DD" id="Rectangle 2" o:spid="_x0000_s1026" style="position:absolute;left:0;text-align:left;margin-left:360.6pt;margin-top:-52.55pt;width:144.75pt;height: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">
                <v:stroke startarrowwidth="narrow" startarrowlength="short" endarrowwidth="narrow" endarrowlength="short"/>
                <v:textbox inset="2.53958mm,1.2694mm,2.53958mm,1.2694mm">
                  <w:txbxContent>
                    <w:p w14:paraId="6799E9B9" w14:textId="402FDCB7" w:rsidR="00036178" w:rsidRPr="00854BAC" w:rsidRDefault="00036178" w:rsidP="00036178">
                      <w:pPr>
                        <w:spacing w:before="120" w:after="120" w:line="240" w:lineRule="auto"/>
                        <w:textDirection w:val="btLr"/>
                        <w:rPr>
                          <w:rFonts w:ascii="Times New Roman" w:hAnsi="Times New Roman" w:cs="Times New Roman"/>
                        </w:rPr>
                      </w:pPr>
                      <w:r w:rsidRPr="00854BAC">
                        <w:rPr>
                          <w:rFonts w:ascii="Times New Roman" w:eastAsia="Calibri" w:hAnsi="Times New Roman" w:cs="Times New Roman"/>
                          <w:color w:val="000000"/>
                        </w:rPr>
                        <w:t>Regist</w:t>
                      </w:r>
                      <w:r w:rsidR="00854BAC" w:rsidRPr="00854BAC">
                        <w:rPr>
                          <w:rFonts w:ascii="Times New Roman" w:eastAsia="Calibri" w:hAnsi="Times New Roman" w:cs="Times New Roman"/>
                          <w:color w:val="000000"/>
                        </w:rPr>
                        <w:t>er</w:t>
                      </w:r>
                      <w:r w:rsidRPr="00854BAC">
                        <w:rPr>
                          <w:rFonts w:ascii="Times New Roman" w:eastAsia="Calibri" w:hAnsi="Times New Roman" w:cs="Times New Roman"/>
                          <w:color w:val="000000"/>
                        </w:rPr>
                        <w:t xml:space="preserve"> Number:</w:t>
                      </w:r>
                    </w:p>
                    <w:p w14:paraId="16A85306" w14:textId="50403F21" w:rsidR="00036178" w:rsidRPr="00854BAC" w:rsidRDefault="00036178" w:rsidP="00036178">
                      <w:pPr>
                        <w:spacing w:before="120" w:after="120" w:line="240" w:lineRule="auto"/>
                        <w:textDirection w:val="btLr"/>
                        <w:rPr>
                          <w:rFonts w:ascii="Times New Roman" w:hAnsi="Times New Roman" w:cs="Times New Roman"/>
                        </w:rPr>
                      </w:pPr>
                      <w:r w:rsidRPr="00854BAC">
                        <w:rPr>
                          <w:rFonts w:ascii="Times New Roman" w:eastAsia="Calibri" w:hAnsi="Times New Roman" w:cs="Times New Roman"/>
                          <w:color w:val="000000"/>
                        </w:rPr>
                        <w:t xml:space="preserve">Date &amp; </w:t>
                      </w:r>
                      <w:r w:rsidR="00854BAC">
                        <w:rPr>
                          <w:rFonts w:ascii="Times New Roman" w:eastAsia="Calibri" w:hAnsi="Times New Roman" w:cs="Times New Roman"/>
                          <w:color w:val="000000"/>
                        </w:rPr>
                        <w:t>S</w:t>
                      </w:r>
                      <w:r w:rsidRPr="00854BAC">
                        <w:rPr>
                          <w:rFonts w:ascii="Times New Roman" w:eastAsia="Calibri" w:hAnsi="Times New Roman" w:cs="Times New Roman"/>
                          <w:color w:val="000000"/>
                        </w:rPr>
                        <w:t>ession:</w:t>
                      </w:r>
                    </w:p>
                  </w:txbxContent>
                </v:textbox>
              </v:rect>
            </w:pict>
          </mc:Fallback>
        </mc:AlternateContent>
      </w:r>
      <w:r w:rsidR="00036178">
        <w:rPr>
          <w:noProof/>
        </w:rPr>
        <w:drawing>
          <wp:anchor distT="114300" distB="114300" distL="114300" distR="114300" simplePos="0" relativeHeight="251659264" behindDoc="1" locked="0" layoutInCell="1" hidden="0" allowOverlap="1" wp14:anchorId="125F9E73" wp14:editId="05C7CF42">
            <wp:simplePos x="0" y="0"/>
            <wp:positionH relativeFrom="column">
              <wp:posOffset>-257174</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18747CD5" w14:textId="77777777" w:rsidR="00036178" w:rsidRDefault="00036178" w:rsidP="00036178">
      <w:pPr>
        <w:spacing w:line="259" w:lineRule="auto"/>
        <w:jc w:val="center"/>
        <w:rPr>
          <w:b/>
          <w:sz w:val="24"/>
          <w:szCs w:val="24"/>
        </w:rPr>
      </w:pPr>
    </w:p>
    <w:p w14:paraId="47E5C155" w14:textId="2001E094" w:rsidR="00036178" w:rsidRDefault="00036178" w:rsidP="00036178">
      <w:pPr>
        <w:spacing w:line="259" w:lineRule="auto"/>
        <w:jc w:val="center"/>
        <w:rPr>
          <w:b/>
          <w:sz w:val="24"/>
          <w:szCs w:val="24"/>
        </w:rPr>
      </w:pPr>
      <w:r>
        <w:rPr>
          <w:b/>
          <w:sz w:val="24"/>
          <w:szCs w:val="24"/>
        </w:rPr>
        <w:t>ST</w:t>
      </w:r>
      <w:r w:rsidR="0086131C">
        <w:rPr>
          <w:b/>
          <w:sz w:val="24"/>
          <w:szCs w:val="24"/>
        </w:rPr>
        <w:t xml:space="preserve">. </w:t>
      </w:r>
      <w:r>
        <w:rPr>
          <w:b/>
          <w:sz w:val="24"/>
          <w:szCs w:val="24"/>
        </w:rPr>
        <w:t>JOSEPH’S UNIVERSITY, BENGALURU -27</w:t>
      </w:r>
    </w:p>
    <w:p w14:paraId="5436BE6F" w14:textId="5F56C721" w:rsidR="00036178" w:rsidRDefault="00036178" w:rsidP="00036178">
      <w:pPr>
        <w:spacing w:line="259" w:lineRule="auto"/>
        <w:jc w:val="center"/>
        <w:rPr>
          <w:b/>
          <w:sz w:val="24"/>
          <w:szCs w:val="24"/>
        </w:rPr>
      </w:pPr>
      <w:r>
        <w:rPr>
          <w:b/>
          <w:sz w:val="24"/>
          <w:szCs w:val="24"/>
        </w:rPr>
        <w:t>BA/BSc/</w:t>
      </w:r>
      <w:proofErr w:type="gramStart"/>
      <w:r>
        <w:rPr>
          <w:b/>
          <w:sz w:val="24"/>
          <w:szCs w:val="24"/>
        </w:rPr>
        <w:t>B</w:t>
      </w:r>
      <w:r w:rsidR="0086131C">
        <w:rPr>
          <w:b/>
          <w:sz w:val="24"/>
          <w:szCs w:val="24"/>
        </w:rPr>
        <w:t>.</w:t>
      </w:r>
      <w:r w:rsidR="005D315C">
        <w:rPr>
          <w:b/>
          <w:sz w:val="24"/>
          <w:szCs w:val="24"/>
        </w:rPr>
        <w:t>C</w:t>
      </w:r>
      <w:r>
        <w:rPr>
          <w:b/>
          <w:sz w:val="24"/>
          <w:szCs w:val="24"/>
        </w:rPr>
        <w:t>om</w:t>
      </w:r>
      <w:proofErr w:type="gramEnd"/>
      <w:r>
        <w:rPr>
          <w:b/>
          <w:sz w:val="24"/>
          <w:szCs w:val="24"/>
        </w:rPr>
        <w:t>/BBA/BVC/BSW</w:t>
      </w:r>
      <w:r w:rsidR="0086131C">
        <w:rPr>
          <w:b/>
          <w:sz w:val="24"/>
          <w:szCs w:val="24"/>
        </w:rPr>
        <w:t>/BCA</w:t>
      </w:r>
      <w:r>
        <w:rPr>
          <w:b/>
          <w:sz w:val="24"/>
          <w:szCs w:val="24"/>
        </w:rPr>
        <w:t xml:space="preserve"> – I SEMESTER</w:t>
      </w:r>
    </w:p>
    <w:p w14:paraId="53347905" w14:textId="77777777" w:rsidR="00036178" w:rsidRDefault="00036178" w:rsidP="00036178">
      <w:pPr>
        <w:spacing w:line="259" w:lineRule="auto"/>
        <w:jc w:val="center"/>
        <w:rPr>
          <w:b/>
          <w:sz w:val="24"/>
          <w:szCs w:val="24"/>
        </w:rPr>
      </w:pPr>
      <w:r>
        <w:rPr>
          <w:b/>
          <w:sz w:val="24"/>
          <w:szCs w:val="24"/>
        </w:rPr>
        <w:t>SEMESTER EXAMINATION: OCTOBER 2023</w:t>
      </w:r>
    </w:p>
    <w:p w14:paraId="1F13A6B6" w14:textId="5B76D01E" w:rsidR="00036178" w:rsidRDefault="00036178" w:rsidP="00036178">
      <w:pPr>
        <w:spacing w:line="259" w:lineRule="auto"/>
        <w:jc w:val="center"/>
        <w:rPr>
          <w:b/>
          <w:sz w:val="24"/>
          <w:szCs w:val="24"/>
        </w:rPr>
      </w:pPr>
      <w:r>
        <w:rPr>
          <w:b/>
          <w:sz w:val="18"/>
          <w:szCs w:val="18"/>
        </w:rPr>
        <w:t>(Examination conducted in November /December 2023)</w:t>
      </w:r>
    </w:p>
    <w:p w14:paraId="4FEF4B30" w14:textId="425D9564" w:rsidR="00036178" w:rsidRDefault="00036178" w:rsidP="00036178">
      <w:pPr>
        <w:spacing w:line="259" w:lineRule="auto"/>
        <w:jc w:val="center"/>
        <w:rPr>
          <w:b/>
          <w:sz w:val="24"/>
          <w:szCs w:val="24"/>
          <w:u w:val="single"/>
        </w:rPr>
      </w:pPr>
      <w:r>
        <w:rPr>
          <w:b/>
          <w:sz w:val="24"/>
          <w:szCs w:val="24"/>
          <w:u w:val="single"/>
        </w:rPr>
        <w:t>AE 121: ADDITIONAL ENGLISH</w:t>
      </w:r>
    </w:p>
    <w:p w14:paraId="2A245DAF" w14:textId="77777777" w:rsidR="00036178" w:rsidRDefault="00036178" w:rsidP="00036178">
      <w:pPr>
        <w:spacing w:line="259" w:lineRule="auto"/>
        <w:rPr>
          <w:b/>
          <w:sz w:val="24"/>
          <w:szCs w:val="24"/>
          <w:u w:val="single"/>
        </w:rPr>
      </w:pPr>
    </w:p>
    <w:p w14:paraId="502AD5F8" w14:textId="77777777" w:rsidR="00036178" w:rsidRDefault="00036178" w:rsidP="00036178">
      <w:pPr>
        <w:spacing w:line="259" w:lineRule="auto"/>
        <w:jc w:val="center"/>
        <w:rPr>
          <w:b/>
          <w:sz w:val="24"/>
          <w:szCs w:val="24"/>
          <w:u w:val="single"/>
        </w:rPr>
      </w:pPr>
      <w:r>
        <w:rPr>
          <w:b/>
          <w:sz w:val="24"/>
          <w:szCs w:val="24"/>
          <w:u w:val="single"/>
        </w:rPr>
        <w:t>(For current batch students only)</w:t>
      </w:r>
    </w:p>
    <w:p w14:paraId="165F6B4E" w14:textId="77777777" w:rsidR="00036178" w:rsidRDefault="00036178" w:rsidP="00036178">
      <w:pPr>
        <w:spacing w:line="259" w:lineRule="auto"/>
        <w:jc w:val="center"/>
        <w:rPr>
          <w:b/>
          <w:sz w:val="24"/>
          <w:szCs w:val="24"/>
        </w:rPr>
      </w:pPr>
    </w:p>
    <w:p w14:paraId="65A44B80" w14:textId="77777777" w:rsidR="00036178" w:rsidRDefault="00036178" w:rsidP="00036178">
      <w:pPr>
        <w:spacing w:line="259" w:lineRule="auto"/>
        <w:jc w:val="center"/>
        <w:rPr>
          <w:b/>
          <w:sz w:val="24"/>
          <w:szCs w:val="24"/>
        </w:rPr>
      </w:pPr>
    </w:p>
    <w:p w14:paraId="6AF1683B" w14:textId="77777777" w:rsidR="00036178" w:rsidRDefault="00036178" w:rsidP="00036178">
      <w:pPr>
        <w:spacing w:line="259" w:lineRule="auto"/>
        <w:rPr>
          <w:b/>
        </w:rPr>
      </w:pPr>
      <w:r>
        <w:rPr>
          <w:b/>
        </w:rPr>
        <w:t>Time: 2 Hours</w:t>
      </w:r>
      <w:r>
        <w:rPr>
          <w:b/>
        </w:rPr>
        <w:tab/>
      </w:r>
      <w:r>
        <w:rPr>
          <w:b/>
        </w:rPr>
        <w:tab/>
      </w:r>
      <w:r>
        <w:rPr>
          <w:b/>
        </w:rPr>
        <w:tab/>
      </w:r>
      <w:r>
        <w:rPr>
          <w:b/>
        </w:rPr>
        <w:tab/>
      </w:r>
      <w:r>
        <w:rPr>
          <w:b/>
        </w:rPr>
        <w:tab/>
      </w:r>
      <w:r>
        <w:rPr>
          <w:b/>
        </w:rPr>
        <w:tab/>
      </w:r>
      <w:r>
        <w:rPr>
          <w:b/>
        </w:rPr>
        <w:tab/>
      </w:r>
      <w:r>
        <w:rPr>
          <w:b/>
        </w:rPr>
        <w:tab/>
        <w:t xml:space="preserve">    Max Marks: 60</w:t>
      </w:r>
    </w:p>
    <w:p w14:paraId="4A388D81" w14:textId="14B297BD" w:rsidR="00036178" w:rsidRDefault="00036178" w:rsidP="00036178">
      <w:pPr>
        <w:spacing w:line="259" w:lineRule="auto"/>
        <w:jc w:val="center"/>
        <w:rPr>
          <w:b/>
        </w:rPr>
      </w:pPr>
      <w:r>
        <w:rPr>
          <w:b/>
        </w:rPr>
        <w:t xml:space="preserve">This paper contains </w:t>
      </w:r>
      <w:r w:rsidR="00854BAC">
        <w:rPr>
          <w:b/>
        </w:rPr>
        <w:t xml:space="preserve">THREE </w:t>
      </w:r>
      <w:r>
        <w:rPr>
          <w:b/>
        </w:rPr>
        <w:t xml:space="preserve">printed pages and </w:t>
      </w:r>
      <w:r w:rsidR="00854BAC">
        <w:rPr>
          <w:b/>
        </w:rPr>
        <w:t xml:space="preserve">FOUR </w:t>
      </w:r>
      <w:r>
        <w:rPr>
          <w:b/>
        </w:rPr>
        <w:t>parts</w:t>
      </w:r>
    </w:p>
    <w:p w14:paraId="76996141" w14:textId="77777777" w:rsidR="00036178" w:rsidRDefault="00036178" w:rsidP="00036178">
      <w:pPr>
        <w:spacing w:line="259" w:lineRule="auto"/>
        <w:jc w:val="center"/>
        <w:rPr>
          <w:b/>
        </w:rPr>
      </w:pPr>
    </w:p>
    <w:p w14:paraId="7535012E" w14:textId="77777777" w:rsidR="00036178" w:rsidRDefault="00036178" w:rsidP="00036178">
      <w:pPr>
        <w:spacing w:line="259" w:lineRule="auto"/>
        <w:jc w:val="center"/>
        <w:rPr>
          <w:b/>
          <w:u w:val="single"/>
        </w:rPr>
      </w:pPr>
      <w:r>
        <w:rPr>
          <w:b/>
          <w:u w:val="single"/>
        </w:rPr>
        <w:t>PART-A</w:t>
      </w:r>
    </w:p>
    <w:p w14:paraId="43164CCC" w14:textId="77777777" w:rsidR="00CB6F00" w:rsidRDefault="00CB6F00" w:rsidP="00036178">
      <w:pPr>
        <w:spacing w:line="259" w:lineRule="auto"/>
        <w:jc w:val="center"/>
      </w:pPr>
    </w:p>
    <w:p w14:paraId="498C6D59" w14:textId="364118B9" w:rsidR="00CB6F00" w:rsidRPr="00CB6F00" w:rsidRDefault="00CB6F00" w:rsidP="00CB6F00">
      <w:pPr>
        <w:pStyle w:val="ListParagraph"/>
        <w:numPr>
          <w:ilvl w:val="0"/>
          <w:numId w:val="4"/>
        </w:numPr>
        <w:jc w:val="both"/>
        <w:rPr>
          <w:b/>
          <w:bCs/>
        </w:rPr>
      </w:pPr>
      <w:r w:rsidRPr="00CB6F00">
        <w:rPr>
          <w:b/>
          <w:bCs/>
        </w:rPr>
        <w:t>Answer ANY TWO out of the following three questions in 5 to 8 sentences (2x5=10)</w:t>
      </w:r>
    </w:p>
    <w:p w14:paraId="3B5793EE" w14:textId="77777777" w:rsidR="00CB6F00" w:rsidRDefault="00CB6F00" w:rsidP="00CB6F00">
      <w:pPr>
        <w:jc w:val="both"/>
      </w:pPr>
    </w:p>
    <w:p w14:paraId="0ED27FD2" w14:textId="56081BFE" w:rsidR="00CB6F00" w:rsidRDefault="00DB299A" w:rsidP="00CB6F00">
      <w:pPr>
        <w:pStyle w:val="ListParagraph"/>
        <w:numPr>
          <w:ilvl w:val="0"/>
          <w:numId w:val="5"/>
        </w:numPr>
        <w:jc w:val="both"/>
      </w:pPr>
      <w:r>
        <w:t>Paul Zacharia’s story</w:t>
      </w:r>
      <w:r w:rsidR="003F7B74">
        <w:t xml:space="preserve"> The Bar </w:t>
      </w:r>
      <w:r>
        <w:t>does not provide any reason for the closure of Mathura Bar and Restaurant. Using evidence from the story, discuss</w:t>
      </w:r>
      <w:r w:rsidR="003F7B74">
        <w:t xml:space="preserve"> your</w:t>
      </w:r>
      <w:r>
        <w:t xml:space="preserve"> reasons for the closing of the establishment. </w:t>
      </w:r>
    </w:p>
    <w:p w14:paraId="240E5361" w14:textId="77777777" w:rsidR="00CB6F00" w:rsidRDefault="00CB6F00" w:rsidP="00CB6F00">
      <w:pPr>
        <w:pStyle w:val="ListParagraph"/>
        <w:jc w:val="both"/>
      </w:pPr>
    </w:p>
    <w:p w14:paraId="5A4F46A5" w14:textId="207E013D" w:rsidR="00CB6F00" w:rsidRDefault="00CB6F00" w:rsidP="00CB6F00">
      <w:pPr>
        <w:numPr>
          <w:ilvl w:val="0"/>
          <w:numId w:val="5"/>
        </w:numPr>
      </w:pPr>
      <w:r>
        <w:t xml:space="preserve">Jayant Kaikini compares urinating in a moving train as tricky as throwing rings around the targets in the stall of </w:t>
      </w:r>
      <w:proofErr w:type="spellStart"/>
      <w:r>
        <w:t>Bandihabba</w:t>
      </w:r>
      <w:proofErr w:type="spellEnd"/>
      <w:r>
        <w:t xml:space="preserve"> fair. What</w:t>
      </w:r>
      <w:r w:rsidR="00CA5D7F">
        <w:t xml:space="preserve"> outlook </w:t>
      </w:r>
      <w:r>
        <w:t xml:space="preserve">does the narrator offer through this comparison? </w:t>
      </w:r>
    </w:p>
    <w:p w14:paraId="05333860" w14:textId="77777777" w:rsidR="00CB6F00" w:rsidRDefault="00CB6F00" w:rsidP="00CB6F00">
      <w:pPr>
        <w:pStyle w:val="ListParagraph"/>
      </w:pPr>
    </w:p>
    <w:p w14:paraId="5E3A9407" w14:textId="0D096F2E" w:rsidR="00CB6F00" w:rsidRDefault="002A02BC" w:rsidP="00CB6F00">
      <w:pPr>
        <w:pStyle w:val="ListParagraph"/>
        <w:numPr>
          <w:ilvl w:val="0"/>
          <w:numId w:val="5"/>
        </w:numPr>
      </w:pPr>
      <w:r>
        <w:t xml:space="preserve">What is </w:t>
      </w:r>
      <w:proofErr w:type="spellStart"/>
      <w:r>
        <w:t>bilinguality</w:t>
      </w:r>
      <w:proofErr w:type="spellEnd"/>
      <w:r>
        <w:t xml:space="preserve">? </w:t>
      </w:r>
      <w:r w:rsidR="00CB6F00">
        <w:t>Do you agree with Tejaswini Niranjana’s</w:t>
      </w:r>
      <w:r w:rsidR="0086131C">
        <w:t xml:space="preserve"> view</w:t>
      </w:r>
      <w:r w:rsidR="00CB6F00">
        <w:t xml:space="preserve"> that </w:t>
      </w:r>
      <w:proofErr w:type="spellStart"/>
      <w:r w:rsidR="00CB6F00">
        <w:t>bilinguality</w:t>
      </w:r>
      <w:proofErr w:type="spellEnd"/>
      <w:r w:rsidR="00CB6F00">
        <w:t xml:space="preserve"> is not decreasing? Explain. </w:t>
      </w:r>
    </w:p>
    <w:p w14:paraId="4EB4B291" w14:textId="77777777" w:rsidR="00CB6F00" w:rsidRDefault="00CB6F00" w:rsidP="00CB6F00">
      <w:pPr>
        <w:ind w:left="360"/>
      </w:pPr>
    </w:p>
    <w:p w14:paraId="4333BD0E" w14:textId="030B8BFF" w:rsidR="00CB6F00" w:rsidRDefault="00CB6F00" w:rsidP="00CB6F00">
      <w:pPr>
        <w:ind w:left="4320"/>
        <w:rPr>
          <w:b/>
          <w:bCs/>
          <w:u w:val="single"/>
        </w:rPr>
      </w:pPr>
      <w:r w:rsidRPr="00CB6F00">
        <w:rPr>
          <w:b/>
          <w:bCs/>
          <w:u w:val="single"/>
        </w:rPr>
        <w:t>PART-B</w:t>
      </w:r>
    </w:p>
    <w:p w14:paraId="27B6A956" w14:textId="77777777" w:rsidR="00CB6F00" w:rsidRPr="00CB6F00" w:rsidRDefault="00CB6F00" w:rsidP="00CB6F00">
      <w:pPr>
        <w:ind w:left="4320"/>
        <w:rPr>
          <w:b/>
          <w:bCs/>
          <w:u w:val="single"/>
        </w:rPr>
      </w:pPr>
    </w:p>
    <w:p w14:paraId="4576339B" w14:textId="61DBDDEC" w:rsidR="00CB6F00" w:rsidRPr="00BB167E" w:rsidRDefault="00CB6F00" w:rsidP="00CB6F00">
      <w:pPr>
        <w:pStyle w:val="ListParagraph"/>
        <w:numPr>
          <w:ilvl w:val="0"/>
          <w:numId w:val="4"/>
        </w:numPr>
        <w:jc w:val="both"/>
        <w:rPr>
          <w:b/>
          <w:bCs/>
        </w:rPr>
      </w:pPr>
      <w:r w:rsidRPr="00BB167E">
        <w:rPr>
          <w:b/>
          <w:bCs/>
        </w:rPr>
        <w:t>Answer the following questions in 150-200 words</w:t>
      </w:r>
      <w:r w:rsidRPr="00BB167E">
        <w:rPr>
          <w:b/>
          <w:bCs/>
        </w:rPr>
        <w:tab/>
        <w:t>(2x10=20)</w:t>
      </w:r>
    </w:p>
    <w:p w14:paraId="61910060" w14:textId="77777777" w:rsidR="00CB6F00" w:rsidRDefault="00CB6F00" w:rsidP="00CB6F00">
      <w:pPr>
        <w:ind w:left="360"/>
        <w:jc w:val="both"/>
      </w:pPr>
    </w:p>
    <w:p w14:paraId="045992BB" w14:textId="1E1BB9C6" w:rsidR="00BB167E" w:rsidRDefault="00BB167E" w:rsidP="00BB167E">
      <w:pPr>
        <w:pStyle w:val="ListParagraph"/>
        <w:numPr>
          <w:ilvl w:val="0"/>
          <w:numId w:val="5"/>
        </w:numPr>
      </w:pPr>
      <w:r>
        <w:t xml:space="preserve">Excerpt: "He will now talk of painted crab-shaped palanquins, studded with mirrors too! The son who has been on the run for two months now, waiting near the railway tracks to tear us apart, he doesn't like talking about that." </w:t>
      </w:r>
    </w:p>
    <w:p w14:paraId="7B5EB099" w14:textId="77777777" w:rsidR="00BB167E" w:rsidRDefault="00BB167E" w:rsidP="00BB167E">
      <w:pPr>
        <w:ind w:left="720"/>
      </w:pPr>
    </w:p>
    <w:p w14:paraId="7AA9E546" w14:textId="77777777" w:rsidR="00BB167E" w:rsidRDefault="00BB167E" w:rsidP="00BB167E">
      <w:pPr>
        <w:ind w:left="720"/>
      </w:pPr>
      <w:r>
        <w:t>"Shut up, I say! Shut up you old hag! Whatever happened to your tea? You need that long to make the tea?”</w:t>
      </w:r>
    </w:p>
    <w:p w14:paraId="62CDACD5" w14:textId="77777777" w:rsidR="00BB167E" w:rsidRDefault="00BB167E" w:rsidP="00BB167E">
      <w:pPr>
        <w:ind w:left="720"/>
      </w:pPr>
    </w:p>
    <w:p w14:paraId="7D7FF9E4" w14:textId="5A8CE537" w:rsidR="00BB167E" w:rsidRDefault="00BB167E" w:rsidP="00BB167E">
      <w:pPr>
        <w:ind w:left="720"/>
      </w:pPr>
      <w:r>
        <w:t>Identify the story from which th</w:t>
      </w:r>
      <w:r w:rsidR="002A02BC">
        <w:t>e above</w:t>
      </w:r>
      <w:r>
        <w:t xml:space="preserve"> excerpt is borrowed from. </w:t>
      </w:r>
    </w:p>
    <w:p w14:paraId="3EC89F1C" w14:textId="36DB1567" w:rsidR="003F7B74" w:rsidRDefault="00BB167E" w:rsidP="003F7B74">
      <w:pPr>
        <w:ind w:left="720"/>
      </w:pPr>
      <w:r>
        <w:t>Who are the speakers of the</w:t>
      </w:r>
      <w:r w:rsidR="00E8575E">
        <w:t xml:space="preserve">se </w:t>
      </w:r>
      <w:r>
        <w:t xml:space="preserve">lines? Does it seem like a simple bickering between </w:t>
      </w:r>
      <w:r w:rsidR="00E41428">
        <w:t>two people</w:t>
      </w:r>
      <w:r>
        <w:t xml:space="preserve">? </w:t>
      </w:r>
      <w:r w:rsidR="00E41428">
        <w:t xml:space="preserve">Why do you think the son has been on the run? </w:t>
      </w:r>
      <w:r w:rsidR="00CA5D7F">
        <w:t xml:space="preserve">Explain. </w:t>
      </w:r>
    </w:p>
    <w:p w14:paraId="032209EE" w14:textId="77777777" w:rsidR="003F7B74" w:rsidRDefault="003F7B74" w:rsidP="003F7B74">
      <w:pPr>
        <w:ind w:left="720"/>
      </w:pPr>
    </w:p>
    <w:p w14:paraId="0847CA76" w14:textId="61F83E24" w:rsidR="002A02BC" w:rsidRDefault="002A02BC" w:rsidP="003F7B74">
      <w:pPr>
        <w:pStyle w:val="ListParagraph"/>
        <w:numPr>
          <w:ilvl w:val="0"/>
          <w:numId w:val="5"/>
        </w:numPr>
      </w:pPr>
      <w:r>
        <w:t>Excerpt: “Within a second the sky grew dark, and it started to pour. Cold pearls of rain hit me. I felt a little inhibited at first. The very next minute, it turned into a sense of pleasure. The cold spread through my entire body. I had no idea how far I had walked. I stopped when I heard a voice, rising over the fury of the rain”</w:t>
      </w:r>
    </w:p>
    <w:p w14:paraId="452EC11F" w14:textId="77777777" w:rsidR="002A02BC" w:rsidRDefault="002A02BC" w:rsidP="002A02BC">
      <w:pPr>
        <w:pStyle w:val="ListParagraph"/>
      </w:pPr>
    </w:p>
    <w:p w14:paraId="2DB39B34" w14:textId="3816B447" w:rsidR="002A02BC" w:rsidRDefault="002A02BC" w:rsidP="002A02BC">
      <w:pPr>
        <w:pStyle w:val="ListParagraph"/>
      </w:pPr>
      <w:r>
        <w:t xml:space="preserve">Identify the text and the author. Who is the ‘I’ in the excerpt? Whose voice does he hear “rising over the fury of the rain”? </w:t>
      </w:r>
      <w:r w:rsidR="00CA39A9" w:rsidRPr="00CA5D7F">
        <w:t>Explain h</w:t>
      </w:r>
      <w:r w:rsidR="00202E2C" w:rsidRPr="00CA5D7F">
        <w:t xml:space="preserve">ow do you think the narrator views the world through </w:t>
      </w:r>
      <w:r w:rsidR="00CA5D7F" w:rsidRPr="00CA5D7F">
        <w:t>this excerpt</w:t>
      </w:r>
      <w:r w:rsidR="00CA5D7F">
        <w:t>.</w:t>
      </w:r>
    </w:p>
    <w:p w14:paraId="2F832D39" w14:textId="61873690" w:rsidR="00CB6F00" w:rsidRDefault="00CB6F00" w:rsidP="002A02BC">
      <w:pPr>
        <w:jc w:val="both"/>
      </w:pPr>
    </w:p>
    <w:p w14:paraId="48EAC36D" w14:textId="4F5E4631" w:rsidR="002A02BC" w:rsidRDefault="002A02BC" w:rsidP="002A02BC">
      <w:pPr>
        <w:ind w:left="4320"/>
        <w:rPr>
          <w:b/>
          <w:bCs/>
          <w:u w:val="single"/>
        </w:rPr>
      </w:pPr>
      <w:r w:rsidRPr="00CB6F00">
        <w:rPr>
          <w:b/>
          <w:bCs/>
          <w:u w:val="single"/>
        </w:rPr>
        <w:t>PART-</w:t>
      </w:r>
      <w:r>
        <w:rPr>
          <w:b/>
          <w:bCs/>
          <w:u w:val="single"/>
        </w:rPr>
        <w:t>C</w:t>
      </w:r>
    </w:p>
    <w:p w14:paraId="71581A84" w14:textId="77777777" w:rsidR="002A02BC" w:rsidRPr="00CB6F00" w:rsidRDefault="002A02BC" w:rsidP="002A02BC">
      <w:pPr>
        <w:ind w:left="4320"/>
        <w:rPr>
          <w:b/>
          <w:bCs/>
          <w:u w:val="single"/>
        </w:rPr>
      </w:pPr>
    </w:p>
    <w:p w14:paraId="76F43ED2" w14:textId="5276EE8D" w:rsidR="002A02BC" w:rsidRDefault="002A02BC" w:rsidP="002A02BC">
      <w:pPr>
        <w:pStyle w:val="ListParagraph"/>
        <w:numPr>
          <w:ilvl w:val="0"/>
          <w:numId w:val="4"/>
        </w:numPr>
        <w:jc w:val="both"/>
        <w:rPr>
          <w:b/>
          <w:bCs/>
        </w:rPr>
      </w:pPr>
      <w:r w:rsidRPr="00CB6F00">
        <w:rPr>
          <w:b/>
          <w:bCs/>
        </w:rPr>
        <w:t>Answer ANY TWO out of the following three questions in 5 to 8 sentences</w:t>
      </w:r>
      <w:r w:rsidR="00854BAC">
        <w:rPr>
          <w:b/>
          <w:bCs/>
        </w:rPr>
        <w:t xml:space="preserve"> </w:t>
      </w:r>
      <w:r w:rsidRPr="00CB6F00">
        <w:rPr>
          <w:b/>
          <w:bCs/>
        </w:rPr>
        <w:t>(2x5=10)</w:t>
      </w:r>
    </w:p>
    <w:p w14:paraId="688F61AE" w14:textId="77777777" w:rsidR="002A02BC" w:rsidRDefault="002A02BC" w:rsidP="002A02BC">
      <w:pPr>
        <w:ind w:left="360"/>
        <w:jc w:val="both"/>
        <w:rPr>
          <w:b/>
          <w:bCs/>
        </w:rPr>
      </w:pPr>
    </w:p>
    <w:p w14:paraId="6DE26437" w14:textId="3B10662E" w:rsidR="002A02BC" w:rsidRDefault="002A02BC" w:rsidP="002A02BC">
      <w:pPr>
        <w:pStyle w:val="ListParagraph"/>
        <w:numPr>
          <w:ilvl w:val="0"/>
          <w:numId w:val="5"/>
        </w:numPr>
      </w:pPr>
      <w:r>
        <w:t xml:space="preserve">In the story ‘The Bicycle’, a sentence reads: “The boy’s mother brought us tea without any milk”. Why do you think the translator chose the phrase “tea without any milk” even though ‘black tea’ is a common way of referring to the aforementioned beverage? </w:t>
      </w:r>
    </w:p>
    <w:p w14:paraId="72B90586" w14:textId="77777777" w:rsidR="002A02BC" w:rsidRDefault="002A02BC" w:rsidP="002A02BC"/>
    <w:p w14:paraId="6CE8FB8C" w14:textId="77777777" w:rsidR="002A02BC" w:rsidRDefault="002A02BC" w:rsidP="002A02BC">
      <w:pPr>
        <w:numPr>
          <w:ilvl w:val="0"/>
          <w:numId w:val="5"/>
        </w:numPr>
      </w:pPr>
      <w:bookmarkStart w:id="0" w:name="_Hlk146271535"/>
      <w:r>
        <w:t>Sentence I: He walked into the room</w:t>
      </w:r>
    </w:p>
    <w:p w14:paraId="410720FF" w14:textId="77777777" w:rsidR="002A02BC" w:rsidRDefault="002A02BC" w:rsidP="002A02BC">
      <w:pPr>
        <w:ind w:left="720"/>
      </w:pPr>
      <w:r>
        <w:t>Sentence II: He strode into the room</w:t>
      </w:r>
    </w:p>
    <w:p w14:paraId="4989A948" w14:textId="77777777" w:rsidR="002A02BC" w:rsidRDefault="002A02BC" w:rsidP="002A02BC">
      <w:pPr>
        <w:ind w:left="720"/>
      </w:pPr>
    </w:p>
    <w:p w14:paraId="41301668" w14:textId="77777777" w:rsidR="002A02BC" w:rsidRDefault="002A02BC" w:rsidP="002A02BC">
      <w:pPr>
        <w:ind w:left="720"/>
      </w:pPr>
      <w:r>
        <w:t>Do you think both the sentences sound the same? If yes or no, justify your response</w:t>
      </w:r>
      <w:bookmarkEnd w:id="0"/>
      <w:r>
        <w:t xml:space="preserve">. </w:t>
      </w:r>
    </w:p>
    <w:p w14:paraId="12FE803A" w14:textId="77777777" w:rsidR="00202E2C" w:rsidRDefault="00202E2C" w:rsidP="00CA5D7F"/>
    <w:p w14:paraId="37630852" w14:textId="77777777" w:rsidR="00202E2C" w:rsidRDefault="00202E2C" w:rsidP="00202E2C">
      <w:pPr>
        <w:numPr>
          <w:ilvl w:val="0"/>
          <w:numId w:val="5"/>
        </w:numPr>
      </w:pPr>
      <w:r>
        <w:t xml:space="preserve">Is The Scent of Orange Blossom an ideal title for </w:t>
      </w:r>
      <w:proofErr w:type="spellStart"/>
      <w:r>
        <w:t>Mamang</w:t>
      </w:r>
      <w:proofErr w:type="spellEnd"/>
      <w:r>
        <w:t xml:space="preserve"> Dai’s story? Explain. If you were to give an alternate title, what would it be and why? </w:t>
      </w:r>
    </w:p>
    <w:p w14:paraId="4A510C09" w14:textId="77777777" w:rsidR="00202E2C" w:rsidRDefault="00202E2C" w:rsidP="0086131C"/>
    <w:p w14:paraId="3F8CDBBA" w14:textId="26A7CC0B" w:rsidR="00202E2C" w:rsidRDefault="00202E2C" w:rsidP="00202E2C">
      <w:pPr>
        <w:ind w:left="4320"/>
        <w:rPr>
          <w:b/>
          <w:bCs/>
          <w:u w:val="single"/>
        </w:rPr>
      </w:pPr>
      <w:r w:rsidRPr="00CB6F00">
        <w:rPr>
          <w:b/>
          <w:bCs/>
          <w:u w:val="single"/>
        </w:rPr>
        <w:t>PART-</w:t>
      </w:r>
      <w:r>
        <w:rPr>
          <w:b/>
          <w:bCs/>
          <w:u w:val="single"/>
        </w:rPr>
        <w:t>D</w:t>
      </w:r>
    </w:p>
    <w:p w14:paraId="19D63E99" w14:textId="77777777" w:rsidR="00202E2C" w:rsidRPr="00CB6F00" w:rsidRDefault="00202E2C" w:rsidP="00202E2C">
      <w:pPr>
        <w:ind w:left="4320"/>
        <w:rPr>
          <w:b/>
          <w:bCs/>
          <w:u w:val="single"/>
        </w:rPr>
      </w:pPr>
    </w:p>
    <w:p w14:paraId="4B2C26C2" w14:textId="77777777" w:rsidR="00202E2C" w:rsidRDefault="00202E2C" w:rsidP="00202E2C">
      <w:pPr>
        <w:pStyle w:val="ListParagraph"/>
        <w:numPr>
          <w:ilvl w:val="0"/>
          <w:numId w:val="4"/>
        </w:numPr>
        <w:jc w:val="both"/>
        <w:rPr>
          <w:b/>
          <w:bCs/>
        </w:rPr>
      </w:pPr>
      <w:r w:rsidRPr="00BB167E">
        <w:rPr>
          <w:b/>
          <w:bCs/>
        </w:rPr>
        <w:t>Answer the following questions in 150-200 words</w:t>
      </w:r>
      <w:r w:rsidRPr="00BB167E">
        <w:rPr>
          <w:b/>
          <w:bCs/>
        </w:rPr>
        <w:tab/>
        <w:t>(2x10=20)</w:t>
      </w:r>
    </w:p>
    <w:p w14:paraId="024AC497" w14:textId="77777777" w:rsidR="00202E2C" w:rsidRDefault="00202E2C" w:rsidP="00202E2C">
      <w:pPr>
        <w:ind w:left="360"/>
        <w:jc w:val="both"/>
        <w:rPr>
          <w:b/>
          <w:bCs/>
        </w:rPr>
      </w:pPr>
    </w:p>
    <w:p w14:paraId="3A573973" w14:textId="5E33A111" w:rsidR="00E82D12" w:rsidRDefault="00E82D12" w:rsidP="0086131C">
      <w:pPr>
        <w:pStyle w:val="ListParagraph"/>
        <w:numPr>
          <w:ilvl w:val="0"/>
          <w:numId w:val="5"/>
        </w:numPr>
      </w:pPr>
      <w:r>
        <w:t xml:space="preserve">Excerpt: </w:t>
      </w:r>
      <w:r w:rsidR="00B532E5">
        <w:t>“</w:t>
      </w:r>
      <w:r>
        <w:t xml:space="preserve">The stage was decorated with tall stems of freshly cut bamboo, and on the backdrop was a cloth banner with big, bold letters in the </w:t>
      </w:r>
      <w:proofErr w:type="spellStart"/>
      <w:r>
        <w:t>miglun</w:t>
      </w:r>
      <w:proofErr w:type="spellEnd"/>
      <w:r>
        <w:t xml:space="preserve"> language that Nenem could barely decipher: W-E-L-C-O-M-E</w:t>
      </w:r>
      <w:r w:rsidR="00B532E5">
        <w:t>”</w:t>
      </w:r>
      <w:r w:rsidR="001D01C9">
        <w:t xml:space="preserve"> </w:t>
      </w:r>
    </w:p>
    <w:p w14:paraId="6798B87C" w14:textId="34E7C401" w:rsidR="00E82D12" w:rsidRDefault="00E82D12" w:rsidP="00E82D12">
      <w:pPr>
        <w:pStyle w:val="ListParagraph"/>
      </w:pPr>
      <w:r w:rsidRPr="0086131C">
        <w:rPr>
          <w:b/>
          <w:bCs/>
        </w:rPr>
        <w:t>What specific moment</w:t>
      </w:r>
      <w:r>
        <w:t xml:space="preserve"> in the story precedes this description? What does ‘</w:t>
      </w:r>
      <w:proofErr w:type="spellStart"/>
      <w:r>
        <w:t>Miglun</w:t>
      </w:r>
      <w:proofErr w:type="spellEnd"/>
      <w:r>
        <w:t xml:space="preserve">’ mean? How is the coming of the </w:t>
      </w:r>
      <w:proofErr w:type="spellStart"/>
      <w:r>
        <w:t>Miglun</w:t>
      </w:r>
      <w:proofErr w:type="spellEnd"/>
      <w:r>
        <w:t xml:space="preserve"> relevant to the story?</w:t>
      </w:r>
    </w:p>
    <w:p w14:paraId="4BF6FDD6" w14:textId="77777777" w:rsidR="00E82D12" w:rsidRDefault="00E82D12" w:rsidP="00E82D12"/>
    <w:p w14:paraId="45231B3D" w14:textId="1A72108B" w:rsidR="00036178" w:rsidRDefault="00755D00" w:rsidP="00374D8A">
      <w:pPr>
        <w:pStyle w:val="ListParagraph"/>
        <w:numPr>
          <w:ilvl w:val="0"/>
          <w:numId w:val="5"/>
        </w:numPr>
      </w:pPr>
      <w:r>
        <w:t>Ramachandra Sharma, in his interview with AK Ramanujan, says that you need</w:t>
      </w:r>
      <w:r w:rsidR="00374D8A">
        <w:t xml:space="preserve"> </w:t>
      </w:r>
      <w:r>
        <w:t>Kannada spoken under a Banyan tree to express your love, desires, and dreams even if you are in London</w:t>
      </w:r>
      <w:r w:rsidR="00A06005">
        <w:t xml:space="preserve"> surrounded by English. AK Ramanujan agrees and says that whenever he has to do a math problem, he reverts to Kannada. </w:t>
      </w:r>
    </w:p>
    <w:p w14:paraId="6ED8CB80" w14:textId="77777777" w:rsidR="00036178" w:rsidRDefault="00036178" w:rsidP="00036178">
      <w:pPr>
        <w:pStyle w:val="ListParagraph"/>
      </w:pPr>
    </w:p>
    <w:p w14:paraId="227C61AF" w14:textId="5E4B8BED" w:rsidR="00DF6C29" w:rsidRDefault="00A06005" w:rsidP="00B7203C">
      <w:pPr>
        <w:pStyle w:val="ListParagraph"/>
      </w:pPr>
      <w:r w:rsidRPr="0086131C">
        <w:rPr>
          <w:b/>
          <w:bCs/>
        </w:rPr>
        <w:t xml:space="preserve">What insights </w:t>
      </w:r>
      <w:r>
        <w:t xml:space="preserve">do this exchange </w:t>
      </w:r>
      <w:r w:rsidR="00036178">
        <w:t xml:space="preserve">between Ramachandra Sharma and AK Ramanujan </w:t>
      </w:r>
      <w:r>
        <w:t>offer</w:t>
      </w:r>
      <w:r w:rsidR="00036178">
        <w:t xml:space="preserve"> you</w:t>
      </w:r>
      <w:r w:rsidR="00CA39A9">
        <w:t xml:space="preserve"> about your mother tongues or the languages you grew up with</w:t>
      </w:r>
      <w:r>
        <w:t>?</w:t>
      </w:r>
    </w:p>
    <w:sectPr w:rsidR="00DF6C2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6594" w14:textId="77777777" w:rsidR="005E76A9" w:rsidRDefault="005E76A9" w:rsidP="00CA5D7F">
      <w:pPr>
        <w:spacing w:line="240" w:lineRule="auto"/>
      </w:pPr>
      <w:r>
        <w:separator/>
      </w:r>
    </w:p>
  </w:endnote>
  <w:endnote w:type="continuationSeparator" w:id="0">
    <w:p w14:paraId="66129416" w14:textId="77777777" w:rsidR="005E76A9" w:rsidRDefault="005E76A9" w:rsidP="00CA5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DDD4" w14:textId="4FA2D8A7" w:rsidR="00CA5D7F" w:rsidRDefault="00CA5D7F">
    <w:pPr>
      <w:pStyle w:val="Footer"/>
    </w:pPr>
    <w:r>
      <w:t>AE 121_B_23</w:t>
    </w:r>
  </w:p>
  <w:p w14:paraId="2FA5D6ED" w14:textId="77777777" w:rsidR="00CA5D7F" w:rsidRDefault="00CA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DBEA" w14:textId="77777777" w:rsidR="005E76A9" w:rsidRDefault="005E76A9" w:rsidP="00CA5D7F">
      <w:pPr>
        <w:spacing w:line="240" w:lineRule="auto"/>
      </w:pPr>
      <w:r>
        <w:separator/>
      </w:r>
    </w:p>
  </w:footnote>
  <w:footnote w:type="continuationSeparator" w:id="0">
    <w:p w14:paraId="255C73DB" w14:textId="77777777" w:rsidR="005E76A9" w:rsidRDefault="005E76A9" w:rsidP="00CA5D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ED"/>
    <w:multiLevelType w:val="multilevel"/>
    <w:tmpl w:val="CAF6C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E817B7"/>
    <w:multiLevelType w:val="hybridMultilevel"/>
    <w:tmpl w:val="088AFA7A"/>
    <w:lvl w:ilvl="0" w:tplc="B6DC95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1D068E"/>
    <w:multiLevelType w:val="multilevel"/>
    <w:tmpl w:val="601EC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29772A"/>
    <w:multiLevelType w:val="multilevel"/>
    <w:tmpl w:val="99723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181178"/>
    <w:multiLevelType w:val="hybridMultilevel"/>
    <w:tmpl w:val="267A90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5350080">
    <w:abstractNumId w:val="0"/>
  </w:num>
  <w:num w:numId="2" w16cid:durableId="1948736174">
    <w:abstractNumId w:val="3"/>
  </w:num>
  <w:num w:numId="3" w16cid:durableId="919370042">
    <w:abstractNumId w:val="2"/>
  </w:num>
  <w:num w:numId="4" w16cid:durableId="439685556">
    <w:abstractNumId w:val="1"/>
  </w:num>
  <w:num w:numId="5" w16cid:durableId="2074355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12"/>
    <w:rsid w:val="00036178"/>
    <w:rsid w:val="00126C12"/>
    <w:rsid w:val="001D01C9"/>
    <w:rsid w:val="001E07BE"/>
    <w:rsid w:val="00202E2C"/>
    <w:rsid w:val="002A02BC"/>
    <w:rsid w:val="00374D8A"/>
    <w:rsid w:val="003F7B74"/>
    <w:rsid w:val="0048361F"/>
    <w:rsid w:val="00563937"/>
    <w:rsid w:val="005B1527"/>
    <w:rsid w:val="005D315C"/>
    <w:rsid w:val="005E76A9"/>
    <w:rsid w:val="006C589F"/>
    <w:rsid w:val="00755D00"/>
    <w:rsid w:val="00854BAC"/>
    <w:rsid w:val="0086131C"/>
    <w:rsid w:val="00864F5E"/>
    <w:rsid w:val="0089545B"/>
    <w:rsid w:val="00A06005"/>
    <w:rsid w:val="00B532E5"/>
    <w:rsid w:val="00B7203C"/>
    <w:rsid w:val="00BB167E"/>
    <w:rsid w:val="00BE6EE0"/>
    <w:rsid w:val="00CA39A9"/>
    <w:rsid w:val="00CA5D7F"/>
    <w:rsid w:val="00CB6F00"/>
    <w:rsid w:val="00D40861"/>
    <w:rsid w:val="00DB299A"/>
    <w:rsid w:val="00DF2B47"/>
    <w:rsid w:val="00DF6C29"/>
    <w:rsid w:val="00E05A54"/>
    <w:rsid w:val="00E41428"/>
    <w:rsid w:val="00E82D12"/>
    <w:rsid w:val="00E857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36FC"/>
  <w15:docId w15:val="{E60CE80F-386F-49B3-B86D-576C262D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2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63937"/>
    <w:pPr>
      <w:ind w:left="720"/>
      <w:contextualSpacing/>
    </w:pPr>
  </w:style>
  <w:style w:type="paragraph" w:styleId="Header">
    <w:name w:val="header"/>
    <w:basedOn w:val="Normal"/>
    <w:link w:val="HeaderChar"/>
    <w:uiPriority w:val="99"/>
    <w:unhideWhenUsed/>
    <w:rsid w:val="00CA5D7F"/>
    <w:pPr>
      <w:tabs>
        <w:tab w:val="center" w:pos="4513"/>
        <w:tab w:val="right" w:pos="9026"/>
      </w:tabs>
      <w:spacing w:line="240" w:lineRule="auto"/>
    </w:pPr>
  </w:style>
  <w:style w:type="character" w:customStyle="1" w:styleId="HeaderChar">
    <w:name w:val="Header Char"/>
    <w:basedOn w:val="DefaultParagraphFont"/>
    <w:link w:val="Header"/>
    <w:uiPriority w:val="99"/>
    <w:rsid w:val="00CA5D7F"/>
  </w:style>
  <w:style w:type="paragraph" w:styleId="Footer">
    <w:name w:val="footer"/>
    <w:basedOn w:val="Normal"/>
    <w:link w:val="FooterChar"/>
    <w:uiPriority w:val="99"/>
    <w:unhideWhenUsed/>
    <w:rsid w:val="00CA5D7F"/>
    <w:pPr>
      <w:tabs>
        <w:tab w:val="center" w:pos="4513"/>
        <w:tab w:val="right" w:pos="9026"/>
      </w:tabs>
      <w:spacing w:line="240" w:lineRule="auto"/>
    </w:pPr>
  </w:style>
  <w:style w:type="character" w:customStyle="1" w:styleId="FooterChar">
    <w:name w:val="Footer Char"/>
    <w:basedOn w:val="DefaultParagraphFont"/>
    <w:link w:val="Footer"/>
    <w:uiPriority w:val="99"/>
    <w:rsid w:val="00CA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2973</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Sjc Coe</cp:lastModifiedBy>
  <cp:revision>6</cp:revision>
  <cp:lastPrinted>2023-10-19T04:55:00Z</cp:lastPrinted>
  <dcterms:created xsi:type="dcterms:W3CDTF">2023-10-11T05:01:00Z</dcterms:created>
  <dcterms:modified xsi:type="dcterms:W3CDTF">2023-10-19T04:55:00Z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88e5d835c9326bdf13c59d13aacc5a89ea8dd344aa8c9685ba2a4fad528e671a</vt:lpwstr>
  </property>
</Properties>
</file>